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C541A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7C1419">
        <w:rPr>
          <w:b/>
        </w:rPr>
        <w:t>Общество с ограниченной ответственностью «РН-Бурение» (ООО «РН-Бурение»)</w:t>
      </w:r>
      <w:r>
        <w:rPr>
          <w:i/>
        </w:rPr>
        <w:t>,</w:t>
      </w:r>
      <w:r w:rsidRPr="001A2773">
        <w:t xml:space="preserve"> </w:t>
      </w:r>
      <w:r>
        <w:t>именуемое в дальнейшем «</w:t>
      </w:r>
      <w:r w:rsidRPr="00A007D6">
        <w:t>Продавец</w:t>
      </w:r>
      <w:r>
        <w:rPr>
          <w:b/>
        </w:rPr>
        <w:t xml:space="preserve">», </w:t>
      </w:r>
      <w:r w:rsidRPr="007C1419">
        <w:t xml:space="preserve">в лице </w:t>
      </w:r>
      <w:r>
        <w:t>п</w:t>
      </w:r>
      <w:r w:rsidRPr="00203F16">
        <w:t>ерв</w:t>
      </w:r>
      <w:r>
        <w:t>ого</w:t>
      </w:r>
      <w:r w:rsidRPr="00203F16">
        <w:t xml:space="preserve"> заместител</w:t>
      </w:r>
      <w:r>
        <w:t>я</w:t>
      </w:r>
      <w:r w:rsidRPr="00203F16">
        <w:t xml:space="preserve"> директора –</w:t>
      </w:r>
      <w:r>
        <w:t xml:space="preserve"> </w:t>
      </w:r>
      <w:r w:rsidRPr="00203F16">
        <w:t>техническ</w:t>
      </w:r>
      <w:r>
        <w:t>ого</w:t>
      </w:r>
      <w:r w:rsidRPr="00203F16">
        <w:t xml:space="preserve"> директор</w:t>
      </w:r>
      <w:r>
        <w:t>а</w:t>
      </w:r>
      <w:r w:rsidRPr="007C1419">
        <w:t xml:space="preserve"> </w:t>
      </w:r>
      <w:proofErr w:type="spellStart"/>
      <w:r w:rsidRPr="007C1419">
        <w:t>Нижневартовского</w:t>
      </w:r>
      <w:proofErr w:type="spellEnd"/>
      <w:r w:rsidRPr="007C1419">
        <w:t xml:space="preserve"> филиала ООО «РН-Бурение» </w:t>
      </w:r>
      <w:proofErr w:type="spellStart"/>
      <w:r w:rsidRPr="007C1419">
        <w:t>Пе</w:t>
      </w:r>
      <w:r>
        <w:t>транцова</w:t>
      </w:r>
      <w:proofErr w:type="spellEnd"/>
      <w:r>
        <w:t xml:space="preserve"> Антона Николаевича</w:t>
      </w:r>
      <w:r w:rsidRPr="007C1419">
        <w:t xml:space="preserve">, действующего на основании доверенности № </w:t>
      </w:r>
      <w:r>
        <w:t>521</w:t>
      </w:r>
      <w:r w:rsidRPr="007C1419">
        <w:t xml:space="preserve"> от </w:t>
      </w:r>
      <w:r>
        <w:t>13</w:t>
      </w:r>
      <w:r w:rsidRPr="007C1419">
        <w:rPr>
          <w:bCs/>
        </w:rPr>
        <w:t>.1</w:t>
      </w:r>
      <w:r>
        <w:rPr>
          <w:bCs/>
        </w:rPr>
        <w:t>2</w:t>
      </w:r>
      <w:r w:rsidRPr="007C1419">
        <w:rPr>
          <w:bCs/>
        </w:rPr>
        <w:t>.20</w:t>
      </w:r>
      <w:r>
        <w:rPr>
          <w:bCs/>
        </w:rPr>
        <w:t>21</w:t>
      </w:r>
      <w:r w:rsidRPr="007C1419">
        <w:rPr>
          <w:bCs/>
        </w:rPr>
        <w:t>г</w:t>
      </w:r>
      <w:r w:rsidRPr="007C1419">
        <w:t>., с одной стороны</w:t>
      </w:r>
      <w:r w:rsidR="00C0430C" w:rsidRPr="00C0430C">
        <w:t>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</w:t>
      </w:r>
      <w:r w:rsidR="00E1052B">
        <w:t>по цене</w:t>
      </w:r>
      <w:r w:rsidR="006B0214">
        <w:t xml:space="preserve">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</w:t>
      </w:r>
      <w:r w:rsidR="00E1052B">
        <w:t>ликвидные ТМЦ</w:t>
      </w:r>
      <w:r>
        <w:t xml:space="preserve">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CC541A">
        <w:fldChar w:fldCharType="begin">
          <w:ffData>
            <w:name w:val="ТекстовоеПоле756"/>
            <w:enabled/>
            <w:calcOnExit w:val="0"/>
            <w:textInput>
              <w:default w:val="100%"/>
            </w:textInput>
          </w:ffData>
        </w:fldChar>
      </w:r>
      <w:bookmarkStart w:id="2" w:name="ТекстовоеПоле756"/>
      <w:r w:rsidR="00CC541A">
        <w:instrText xml:space="preserve"> FORMTEXT </w:instrText>
      </w:r>
      <w:r w:rsidR="00CC541A">
        <w:fldChar w:fldCharType="separate"/>
      </w:r>
      <w:r w:rsidR="00CC541A">
        <w:rPr>
          <w:noProof/>
        </w:rPr>
        <w:t>100%</w:t>
      </w:r>
      <w:r w:rsidR="00CC541A">
        <w:fldChar w:fldCharType="end"/>
      </w:r>
      <w:bookmarkEnd w:id="2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</w:t>
      </w:r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CC541A">
        <w:fldChar w:fldCharType="begin">
          <w:ffData>
            <w:name w:val="ТекстовоеПоле755"/>
            <w:enabled/>
            <w:calcOnExit w:val="0"/>
            <w:textInput>
              <w:default w:val="  90  "/>
            </w:textInput>
          </w:ffData>
        </w:fldChar>
      </w:r>
      <w:bookmarkStart w:id="3" w:name="ТекстовоеПоле755"/>
      <w:r w:rsidR="00CC541A">
        <w:instrText xml:space="preserve"> FORMTEXT </w:instrText>
      </w:r>
      <w:r w:rsidR="00CC541A">
        <w:fldChar w:fldCharType="separate"/>
      </w:r>
      <w:r w:rsidR="00CC541A">
        <w:rPr>
          <w:noProof/>
        </w:rPr>
        <w:t xml:space="preserve">  90  </w:t>
      </w:r>
      <w:r w:rsidR="00CC541A">
        <w:fldChar w:fldCharType="end"/>
      </w:r>
      <w:bookmarkEnd w:id="3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CC541A">
        <w:fldChar w:fldCharType="begin">
          <w:ffData>
            <w:name w:val="ТекстовоеПоле758"/>
            <w:enabled/>
            <w:calcOnExit w:val="0"/>
            <w:textInput>
              <w:default w:val=" 100% "/>
            </w:textInput>
          </w:ffData>
        </w:fldChar>
      </w:r>
      <w:bookmarkStart w:id="4" w:name="ТекстовоеПоле758"/>
      <w:r w:rsidR="00CC541A">
        <w:instrText xml:space="preserve"> FORMTEXT </w:instrText>
      </w:r>
      <w:r w:rsidR="00CC541A">
        <w:fldChar w:fldCharType="separate"/>
      </w:r>
      <w:r w:rsidR="00CC541A">
        <w:rPr>
          <w:noProof/>
        </w:rPr>
        <w:t xml:space="preserve"> 100% </w:t>
      </w:r>
      <w:r w:rsidR="00CC541A">
        <w:fldChar w:fldCharType="end"/>
      </w:r>
      <w:bookmarkEnd w:id="4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 w:rsidR="00CC541A">
        <w:fldChar w:fldCharType="begin">
          <w:ffData>
            <w:name w:val="ТекстовоеПоле757"/>
            <w:enabled/>
            <w:calcOnExit w:val="0"/>
            <w:textInput/>
          </w:ffData>
        </w:fldChar>
      </w:r>
      <w:bookmarkStart w:id="5" w:name="ТекстовоеПоле757"/>
      <w:r w:rsidR="00CC541A">
        <w:instrText xml:space="preserve"> FORMTEXT </w:instrText>
      </w:r>
      <w:r w:rsidR="00CC541A">
        <w:fldChar w:fldCharType="separate"/>
      </w:r>
      <w:r w:rsidR="00CC541A">
        <w:rPr>
          <w:noProof/>
        </w:rPr>
        <w:t> </w:t>
      </w:r>
      <w:r w:rsidR="00CC541A">
        <w:rPr>
          <w:noProof/>
        </w:rPr>
        <w:t> </w:t>
      </w:r>
      <w:r w:rsidR="00CC541A">
        <w:rPr>
          <w:noProof/>
        </w:rPr>
        <w:t> </w:t>
      </w:r>
      <w:r w:rsidR="00CC541A">
        <w:rPr>
          <w:noProof/>
        </w:rPr>
        <w:t> </w:t>
      </w:r>
      <w:r w:rsidR="00CC541A">
        <w:rPr>
          <w:noProof/>
        </w:rPr>
        <w:t> </w:t>
      </w:r>
      <w:r w:rsidR="00CC541A">
        <w:fldChar w:fldCharType="end"/>
      </w:r>
      <w:bookmarkEnd w:id="5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 w:rsidR="00CC541A">
        <w:fldChar w:fldCharType="begin">
          <w:ffData>
            <w:name w:val=""/>
            <w:enabled/>
            <w:calcOnExit w:val="0"/>
            <w:textInput/>
          </w:ffData>
        </w:fldChar>
      </w:r>
      <w:r w:rsidR="00CC541A">
        <w:instrText xml:space="preserve"> FORMTEXT </w:instrText>
      </w:r>
      <w:r w:rsidR="00CC541A">
        <w:fldChar w:fldCharType="separate"/>
      </w:r>
      <w:r w:rsidR="00CC541A">
        <w:rPr>
          <w:noProof/>
        </w:rPr>
        <w:t> </w:t>
      </w:r>
      <w:r w:rsidR="00CC541A">
        <w:rPr>
          <w:noProof/>
        </w:rPr>
        <w:t> </w:t>
      </w:r>
      <w:r w:rsidR="00CC541A">
        <w:rPr>
          <w:noProof/>
        </w:rPr>
        <w:t> </w:t>
      </w:r>
      <w:r w:rsidR="00CC541A">
        <w:rPr>
          <w:noProof/>
        </w:rPr>
        <w:t> </w:t>
      </w:r>
      <w:r w:rsidR="00CC541A">
        <w:rPr>
          <w:noProof/>
        </w:rPr>
        <w:t> </w:t>
      </w:r>
      <w:r w:rsidR="00CC541A"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6"/>
      <w:r w:rsidR="007D4FB7" w:rsidRPr="007D4FB7">
        <w:t xml:space="preserve">% от количества, указанного в Приложении № 1. </w:t>
      </w:r>
      <w:r w:rsidR="007D4FB7" w:rsidRPr="007D4FB7">
        <w:lastRenderedPageBreak/>
        <w:t>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</w:t>
      </w:r>
      <w:r w:rsidR="00A33833">
        <w:t>ментах, перечисленных в п. 5.2.2</w:t>
      </w:r>
      <w:r w:rsidRPr="00C0430C">
        <w:t xml:space="preserve">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 w:rsidRPr="00FF51E6">
        <w:t xml:space="preserve">Невостребованные ликвидные </w:t>
      </w:r>
      <w:r w:rsidR="00C0430C" w:rsidRPr="00FF51E6">
        <w:t>Т</w:t>
      </w:r>
      <w:r w:rsidR="00AB2734" w:rsidRPr="00FF51E6">
        <w:t>МЦ</w:t>
      </w:r>
      <w:r w:rsidR="00C0430C" w:rsidRPr="00FF51E6">
        <w:t xml:space="preserve"> переда</w:t>
      </w:r>
      <w:r w:rsidR="002E6D4E" w:rsidRPr="00FF51E6">
        <w:t>ю</w:t>
      </w:r>
      <w:r w:rsidR="00C0430C" w:rsidRPr="00FF51E6">
        <w:t xml:space="preserve">тся в состоянии, позволяющем </w:t>
      </w:r>
      <w:r w:rsidR="00121642" w:rsidRPr="00FF51E6">
        <w:t>их</w:t>
      </w:r>
      <w:r w:rsidR="00C0430C" w:rsidRPr="00FF51E6">
        <w:t xml:space="preserve"> эксплуатацию в соответствии с назначением Т</w:t>
      </w:r>
      <w:r w:rsidR="00AB2734" w:rsidRPr="00FF51E6">
        <w:t>МЦ</w:t>
      </w:r>
      <w:r w:rsidR="00C0430C" w:rsidRPr="00FF51E6">
        <w:t>.</w:t>
      </w:r>
      <w:r w:rsidR="00C0430C" w:rsidRPr="00C0430C">
        <w:t xml:space="preserve">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</w:t>
      </w:r>
      <w:r w:rsidR="008948A2" w:rsidRPr="00C0430C">
        <w:t>собственности в</w:t>
      </w:r>
      <w:r w:rsidR="00AB2734">
        <w:t xml:space="preserve">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</w:t>
      </w:r>
      <w:r w:rsidR="00A33833">
        <w:t>2</w:t>
      </w:r>
      <w:r w:rsidRPr="00C0430C">
        <w:t xml:space="preserve">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C70914" w:rsidRDefault="00C0430C" w:rsidP="00914D31">
      <w:pPr>
        <w:pStyle w:val="a5"/>
        <w:jc w:val="both"/>
      </w:pPr>
      <w:r w:rsidRPr="00C0430C">
        <w:t xml:space="preserve">3.2. </w:t>
      </w:r>
      <w:r w:rsidR="00914D31"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7" w:name="ТекстовоеПоле767"/>
      <w:r w:rsidR="00914D31">
        <w:instrText xml:space="preserve"> FORMTEXT </w:instrText>
      </w:r>
      <w:r w:rsidR="00914D31">
        <w:fldChar w:fldCharType="separate"/>
      </w:r>
      <w:r w:rsidR="00914D31"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 w:rsidR="00914D31">
        <w:fldChar w:fldCharType="end"/>
      </w:r>
      <w:bookmarkEnd w:id="7"/>
      <w:r w:rsidR="00914D31"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8" w:name="ТекстовоеПоле768"/>
      <w:r w:rsidR="00914D31">
        <w:instrText xml:space="preserve"> FORMTEXT </w:instrText>
      </w:r>
      <w:r w:rsidR="00914D31">
        <w:fldChar w:fldCharType="separate"/>
      </w:r>
      <w:r w:rsidR="00914D31">
        <w:rPr>
          <w:noProof/>
        </w:rPr>
        <w:t>_______ указать сумму в цифрах (и прописью) руб. _____ коп. с учетом НДС.</w:t>
      </w:r>
      <w:r w:rsidR="00914D31">
        <w:fldChar w:fldCharType="end"/>
      </w:r>
      <w:bookmarkEnd w:id="8"/>
    </w:p>
    <w:p w:rsidR="00914D31" w:rsidRDefault="00F527AD" w:rsidP="00914D31">
      <w:pPr>
        <w:pStyle w:val="a3"/>
        <w:tabs>
          <w:tab w:val="left" w:pos="900"/>
          <w:tab w:val="left" w:pos="4860"/>
          <w:tab w:val="left" w:pos="5580"/>
        </w:tabs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Лом и отходы черных металлов н/сорт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9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 xml:space="preserve">Поскольку операции по реализации [Лом и отходы черных металлов н/сорт] подлежат налогообложению НДС на территории РФ, а обязанность по исчислению и уплате НДС возлагается на Покупателя как налогового агента </w:t>
      </w:r>
      <w:r>
        <w:rPr>
          <w:highlight w:val="lightGray"/>
        </w:rPr>
        <w:fldChar w:fldCharType="end"/>
      </w:r>
      <w:bookmarkEnd w:id="9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Лом и отходы черных металлов н/сорт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0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(п.8 ст.161 НК РФ), Покупатель при приобретении [Лом и отходы черных металлов н/сорт] обязан исчислить НДС расчетным методом (п.4 ст.164 НК РФ) и уплатить соответствующую сумму в бюджет.</w:t>
      </w:r>
      <w:r>
        <w:rPr>
          <w:highlight w:val="lightGray"/>
        </w:rPr>
        <w:fldChar w:fldCharType="end"/>
      </w:r>
      <w:bookmarkEnd w:id="10"/>
      <w:r w:rsidR="00914D31" w:rsidRPr="0040731B">
        <w:rPr>
          <w:highlight w:val="lightGray"/>
        </w:rPr>
        <w:t xml:space="preserve"> </w:t>
      </w:r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Лом и отходы черных металлов н/сорт], подлежащая оплате Продавцу, уменьшению не подлежит."/>
            </w:textInput>
          </w:ffData>
        </w:fldChar>
      </w:r>
      <w:bookmarkStart w:id="11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При этом определенная настоящим Договором стоимость [Лом и отходы черных металлов н/сорт],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11"/>
    </w:p>
    <w:p w:rsidR="00914D31" w:rsidRPr="003059BF" w:rsidRDefault="00914D31" w:rsidP="00914D31">
      <w:pPr>
        <w:pStyle w:val="a5"/>
        <w:jc w:val="both"/>
      </w:pPr>
    </w:p>
    <w:p w:rsidR="003059BF" w:rsidRPr="003059BF" w:rsidRDefault="003059BF" w:rsidP="001436CA">
      <w:pPr>
        <w:pStyle w:val="a5"/>
        <w:jc w:val="both"/>
      </w:pPr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A33833">
        <w:fldChar w:fldCharType="begin">
          <w:ffData>
            <w:name w:val="ТекстовоеПоле759"/>
            <w:enabled/>
            <w:calcOnExit w:val="0"/>
            <w:textInput>
              <w:default w:val=" в порядке 100% предварительной оплаты всех ТМЦ, указанных в Приложении №1 к настоящему Договору"/>
            </w:textInput>
          </w:ffData>
        </w:fldChar>
      </w:r>
      <w:bookmarkStart w:id="12" w:name="ТекстовоеПоле759"/>
      <w:r w:rsidR="00A33833">
        <w:instrText xml:space="preserve"> FORMTEXT </w:instrText>
      </w:r>
      <w:r w:rsidR="00A33833">
        <w:fldChar w:fldCharType="separate"/>
      </w:r>
      <w:r w:rsidR="00A33833">
        <w:rPr>
          <w:noProof/>
        </w:rPr>
        <w:t xml:space="preserve"> в порядке 100% предварительной оплаты всех ТМЦ, указанных в Приложении №1 к настоящему Договору</w:t>
      </w:r>
      <w:r w:rsidR="00A33833">
        <w:fldChar w:fldCharType="end"/>
      </w:r>
      <w:bookmarkEnd w:id="12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A33833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100% "/>
            </w:textInput>
          </w:ffData>
        </w:fldChar>
      </w:r>
      <w:r w:rsidR="00A33833">
        <w:rPr>
          <w:rFonts w:ascii="Times New Roman" w:hAnsi="Times New Roman"/>
          <w:sz w:val="24"/>
          <w:szCs w:val="24"/>
        </w:rPr>
        <w:instrText xml:space="preserve"> FORMTEXT </w:instrText>
      </w:r>
      <w:r w:rsidR="00A33833">
        <w:rPr>
          <w:rFonts w:ascii="Times New Roman" w:hAnsi="Times New Roman"/>
          <w:sz w:val="24"/>
          <w:szCs w:val="24"/>
        </w:rPr>
      </w:r>
      <w:r w:rsidR="00A33833">
        <w:rPr>
          <w:rFonts w:ascii="Times New Roman" w:hAnsi="Times New Roman"/>
          <w:sz w:val="24"/>
          <w:szCs w:val="24"/>
        </w:rPr>
        <w:fldChar w:fldCharType="separate"/>
      </w:r>
      <w:r w:rsidR="00A33833">
        <w:rPr>
          <w:rFonts w:ascii="Times New Roman" w:hAnsi="Times New Roman"/>
          <w:noProof/>
          <w:sz w:val="24"/>
          <w:szCs w:val="24"/>
        </w:rPr>
        <w:t xml:space="preserve"> 100% </w:t>
      </w:r>
      <w:r w:rsidR="00A33833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3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3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A33833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A33833">
        <w:rPr>
          <w:rFonts w:ascii="Times New Roman" w:hAnsi="Times New Roman"/>
          <w:sz w:val="24"/>
          <w:szCs w:val="24"/>
        </w:rPr>
        <w:instrText xml:space="preserve"> FORMTEXT </w:instrText>
      </w:r>
      <w:r w:rsidR="00A33833">
        <w:rPr>
          <w:rFonts w:ascii="Times New Roman" w:hAnsi="Times New Roman"/>
          <w:sz w:val="24"/>
          <w:szCs w:val="24"/>
        </w:rPr>
      </w:r>
      <w:r w:rsidR="00A33833">
        <w:rPr>
          <w:rFonts w:ascii="Times New Roman" w:hAnsi="Times New Roman"/>
          <w:sz w:val="24"/>
          <w:szCs w:val="24"/>
        </w:rPr>
        <w:fldChar w:fldCharType="separate"/>
      </w:r>
      <w:r w:rsidR="00A33833">
        <w:rPr>
          <w:rFonts w:ascii="Times New Roman" w:hAnsi="Times New Roman"/>
          <w:noProof/>
          <w:sz w:val="24"/>
          <w:szCs w:val="24"/>
        </w:rPr>
        <w:t> </w:t>
      </w:r>
      <w:r w:rsidR="00A33833">
        <w:rPr>
          <w:rFonts w:ascii="Times New Roman" w:hAnsi="Times New Roman"/>
          <w:noProof/>
          <w:sz w:val="24"/>
          <w:szCs w:val="24"/>
        </w:rPr>
        <w:t> </w:t>
      </w:r>
      <w:r w:rsidR="00A33833">
        <w:rPr>
          <w:rFonts w:ascii="Times New Roman" w:hAnsi="Times New Roman"/>
          <w:noProof/>
          <w:sz w:val="24"/>
          <w:szCs w:val="24"/>
        </w:rPr>
        <w:t> </w:t>
      </w:r>
      <w:r w:rsidR="00A33833">
        <w:rPr>
          <w:rFonts w:ascii="Times New Roman" w:hAnsi="Times New Roman"/>
          <w:noProof/>
          <w:sz w:val="24"/>
          <w:szCs w:val="24"/>
        </w:rPr>
        <w:t> </w:t>
      </w:r>
      <w:r w:rsidR="00A33833">
        <w:rPr>
          <w:rFonts w:ascii="Times New Roman" w:hAnsi="Times New Roman"/>
          <w:noProof/>
          <w:sz w:val="24"/>
          <w:szCs w:val="24"/>
        </w:rPr>
        <w:t> </w:t>
      </w:r>
      <w:r w:rsidR="00A33833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A33833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A33833">
        <w:rPr>
          <w:rFonts w:ascii="Times New Roman" w:hAnsi="Times New Roman"/>
          <w:sz w:val="24"/>
          <w:szCs w:val="24"/>
        </w:rPr>
        <w:instrText xml:space="preserve"> FORMTEXT </w:instrText>
      </w:r>
      <w:r w:rsidR="00A33833">
        <w:rPr>
          <w:rFonts w:ascii="Times New Roman" w:hAnsi="Times New Roman"/>
          <w:sz w:val="24"/>
          <w:szCs w:val="24"/>
        </w:rPr>
      </w:r>
      <w:r w:rsidR="00A33833">
        <w:rPr>
          <w:rFonts w:ascii="Times New Roman" w:hAnsi="Times New Roman"/>
          <w:sz w:val="24"/>
          <w:szCs w:val="24"/>
        </w:rPr>
        <w:fldChar w:fldCharType="separate"/>
      </w:r>
      <w:r w:rsidR="00A33833">
        <w:rPr>
          <w:rFonts w:ascii="Times New Roman" w:hAnsi="Times New Roman"/>
          <w:noProof/>
          <w:sz w:val="24"/>
          <w:szCs w:val="24"/>
        </w:rPr>
        <w:t> </w:t>
      </w:r>
      <w:r w:rsidR="00A33833">
        <w:rPr>
          <w:rFonts w:ascii="Times New Roman" w:hAnsi="Times New Roman"/>
          <w:noProof/>
          <w:sz w:val="24"/>
          <w:szCs w:val="24"/>
        </w:rPr>
        <w:t> </w:t>
      </w:r>
      <w:r w:rsidR="00A33833">
        <w:rPr>
          <w:rFonts w:ascii="Times New Roman" w:hAnsi="Times New Roman"/>
          <w:noProof/>
          <w:sz w:val="24"/>
          <w:szCs w:val="24"/>
        </w:rPr>
        <w:t> </w:t>
      </w:r>
      <w:r w:rsidR="00A33833">
        <w:rPr>
          <w:rFonts w:ascii="Times New Roman" w:hAnsi="Times New Roman"/>
          <w:noProof/>
          <w:sz w:val="24"/>
          <w:szCs w:val="24"/>
        </w:rPr>
        <w:t> </w:t>
      </w:r>
      <w:r w:rsidR="00A33833">
        <w:rPr>
          <w:rFonts w:ascii="Times New Roman" w:hAnsi="Times New Roman"/>
          <w:noProof/>
          <w:sz w:val="24"/>
          <w:szCs w:val="24"/>
        </w:rPr>
        <w:t> </w:t>
      </w:r>
      <w:r w:rsidR="00A33833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A33833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628606, Ханты-Мансийский автономный округ-Югра, г.Нижневартовск, ул. 60 лет Октября, д. 20а"/>
            </w:textInput>
          </w:ffData>
        </w:fldChar>
      </w:r>
      <w:r w:rsidR="00A33833">
        <w:rPr>
          <w:rFonts w:ascii="Times New Roman" w:hAnsi="Times New Roman"/>
          <w:sz w:val="24"/>
          <w:szCs w:val="24"/>
        </w:rPr>
        <w:instrText xml:space="preserve"> FORMTEXT </w:instrText>
      </w:r>
      <w:r w:rsidR="00A33833">
        <w:rPr>
          <w:rFonts w:ascii="Times New Roman" w:hAnsi="Times New Roman"/>
          <w:sz w:val="24"/>
          <w:szCs w:val="24"/>
        </w:rPr>
      </w:r>
      <w:r w:rsidR="00A33833">
        <w:rPr>
          <w:rFonts w:ascii="Times New Roman" w:hAnsi="Times New Roman"/>
          <w:sz w:val="24"/>
          <w:szCs w:val="24"/>
        </w:rPr>
        <w:fldChar w:fldCharType="separate"/>
      </w:r>
      <w:r w:rsidR="00A33833">
        <w:rPr>
          <w:rFonts w:ascii="Times New Roman" w:hAnsi="Times New Roman"/>
          <w:noProof/>
          <w:sz w:val="24"/>
          <w:szCs w:val="24"/>
        </w:rPr>
        <w:t>628606, Ханты-Мансийский автономный округ-Югра, г.Нижневартовск, ул. 60 лет Октября, д. 20а</w:t>
      </w:r>
      <w:r w:rsidR="00A33833">
        <w:rPr>
          <w:rFonts w:ascii="Times New Roman" w:hAnsi="Times New Roman"/>
          <w:sz w:val="24"/>
          <w:szCs w:val="24"/>
        </w:rPr>
        <w:fldChar w:fldCharType="end"/>
      </w:r>
      <w:r w:rsidR="008948A2"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A33833" w:rsidP="00C246C2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628606, Ханты-Мансийский автономный округ-Югра, г.Нижневартовск, ул. 60 лет Октября, д. 20а"/>
            </w:textInput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628606, Ханты-Мансийский автономный округ-Югра, г.Нижневартовск, ул. 60 лет Октября, д. 20а</w:t>
      </w:r>
      <w:r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="00A33833">
        <w:rPr>
          <w:sz w:val="24"/>
          <w:szCs w:val="24"/>
        </w:rPr>
        <w:t>, указанные в пункте 5.2.2</w:t>
      </w:r>
      <w:r w:rsidRPr="00C0430C">
        <w:rPr>
          <w:sz w:val="24"/>
          <w:szCs w:val="24"/>
        </w:rPr>
        <w:t xml:space="preserve">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C541A" w:rsidP="001D5DCB">
      <w:pPr>
        <w:pStyle w:val="31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5.2.3</w:t>
      </w:r>
      <w:r w:rsidR="00C0430C" w:rsidRPr="00C16305">
        <w:rPr>
          <w:sz w:val="24"/>
          <w:szCs w:val="24"/>
        </w:rPr>
        <w:t>.</w:t>
      </w:r>
      <w:r w:rsidR="00C0430C" w:rsidRPr="00644B08">
        <w:rPr>
          <w:color w:val="FF0000"/>
          <w:sz w:val="24"/>
          <w:szCs w:val="24"/>
        </w:rPr>
        <w:t xml:space="preserve"> </w:t>
      </w:r>
      <w:r w:rsidR="00C0430C"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="00C0430C" w:rsidRPr="00C0430C">
        <w:rPr>
          <w:sz w:val="24"/>
          <w:szCs w:val="24"/>
        </w:rPr>
        <w:t xml:space="preserve"> предоставить </w:t>
      </w:r>
      <w:r w:rsidR="00C0430C" w:rsidRPr="00C0430C">
        <w:rPr>
          <w:b/>
          <w:bCs/>
          <w:sz w:val="24"/>
          <w:szCs w:val="24"/>
        </w:rPr>
        <w:t>Покупателю</w:t>
      </w:r>
      <w:r w:rsidR="00C0430C"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="00C0430C" w:rsidRPr="00C0430C">
        <w:rPr>
          <w:sz w:val="24"/>
          <w:szCs w:val="24"/>
        </w:rPr>
        <w:t>:</w:t>
      </w:r>
    </w:p>
    <w:p w:rsidR="00D52B68" w:rsidRPr="0002259D" w:rsidRDefault="00A33833" w:rsidP="0002259D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оригинал товарной накладной по форме ТОРГ-12, установленной в Приложении № 3 настоящего Договора; 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 xml:space="preserve">оригинал товарной накладной по форме ТОРГ-12, установленной в Приложении № 3 настоящего Договора; 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C0430C" w:rsidRPr="00C0430C" w:rsidRDefault="00C0430C" w:rsidP="00914D31">
      <w:pPr>
        <w:tabs>
          <w:tab w:val="left" w:pos="900"/>
        </w:tabs>
        <w:spacing w:after="0" w:line="240" w:lineRule="auto"/>
        <w:jc w:val="both"/>
      </w:pP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lastRenderedPageBreak/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8409C3">
        <w:rPr>
          <w:i/>
        </w:rPr>
        <w:fldChar w:fldCharType="begin">
          <w:ffData>
            <w:name w:val=""/>
            <w:enabled/>
            <w:calcOnExit w:val="0"/>
            <w:textInput>
              <w:default w:val=" 0,1% "/>
            </w:textInput>
          </w:ffData>
        </w:fldChar>
      </w:r>
      <w:r w:rsidR="008409C3">
        <w:rPr>
          <w:i/>
        </w:rPr>
        <w:instrText xml:space="preserve"> FORMTEXT </w:instrText>
      </w:r>
      <w:r w:rsidR="008409C3">
        <w:rPr>
          <w:i/>
        </w:rPr>
      </w:r>
      <w:r w:rsidR="008409C3">
        <w:rPr>
          <w:i/>
        </w:rPr>
        <w:fldChar w:fldCharType="separate"/>
      </w:r>
      <w:r w:rsidR="008409C3">
        <w:rPr>
          <w:i/>
          <w:noProof/>
        </w:rPr>
        <w:t xml:space="preserve"> 0,1% </w:t>
      </w:r>
      <w:r w:rsidR="008409C3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8409C3">
        <w:rPr>
          <w:i/>
        </w:rPr>
        <w:fldChar w:fldCharType="begin">
          <w:ffData>
            <w:name w:val=""/>
            <w:enabled/>
            <w:calcOnExit w:val="0"/>
            <w:textInput>
              <w:default w:val=" 0,1% "/>
            </w:textInput>
          </w:ffData>
        </w:fldChar>
      </w:r>
      <w:r w:rsidR="008409C3">
        <w:rPr>
          <w:i/>
        </w:rPr>
        <w:instrText xml:space="preserve"> FORMTEXT </w:instrText>
      </w:r>
      <w:r w:rsidR="008409C3">
        <w:rPr>
          <w:i/>
        </w:rPr>
      </w:r>
      <w:r w:rsidR="008409C3">
        <w:rPr>
          <w:i/>
        </w:rPr>
        <w:fldChar w:fldCharType="separate"/>
      </w:r>
      <w:r w:rsidR="008409C3">
        <w:rPr>
          <w:i/>
          <w:noProof/>
        </w:rPr>
        <w:t xml:space="preserve"> 0,1% </w:t>
      </w:r>
      <w:r w:rsidR="008409C3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02259D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50 000,00"/>
            </w:textInput>
          </w:ffData>
        </w:fldChar>
      </w:r>
      <w:bookmarkStart w:id="14" w:name="ТекстовоеПоле751"/>
      <w:r w:rsidR="0002259D">
        <w:rPr>
          <w:rFonts w:ascii="Times New Roman" w:hAnsi="Times New Roman"/>
          <w:sz w:val="24"/>
          <w:szCs w:val="24"/>
        </w:rPr>
        <w:instrText xml:space="preserve"> FORMTEXT </w:instrText>
      </w:r>
      <w:r w:rsidR="0002259D">
        <w:rPr>
          <w:rFonts w:ascii="Times New Roman" w:hAnsi="Times New Roman"/>
          <w:sz w:val="24"/>
          <w:szCs w:val="24"/>
        </w:rPr>
      </w:r>
      <w:r w:rsidR="0002259D">
        <w:rPr>
          <w:rFonts w:ascii="Times New Roman" w:hAnsi="Times New Roman"/>
          <w:sz w:val="24"/>
          <w:szCs w:val="24"/>
        </w:rPr>
        <w:fldChar w:fldCharType="separate"/>
      </w:r>
      <w:r w:rsidR="0002259D">
        <w:rPr>
          <w:rFonts w:ascii="Times New Roman" w:hAnsi="Times New Roman"/>
          <w:noProof/>
          <w:sz w:val="24"/>
          <w:szCs w:val="24"/>
        </w:rPr>
        <w:t>50 000,00</w:t>
      </w:r>
      <w:r w:rsidR="0002259D">
        <w:rPr>
          <w:rFonts w:ascii="Times New Roman" w:hAnsi="Times New Roman"/>
          <w:sz w:val="24"/>
          <w:szCs w:val="24"/>
        </w:rPr>
        <w:fldChar w:fldCharType="end"/>
      </w:r>
      <w:bookmarkEnd w:id="14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</w:t>
      </w:r>
      <w:r w:rsidR="005A2E83" w:rsidRPr="005A2E83">
        <w:rPr>
          <w:rFonts w:ascii="Times New Roman" w:hAnsi="Times New Roman"/>
          <w:sz w:val="24"/>
          <w:szCs w:val="24"/>
        </w:rPr>
        <w:lastRenderedPageBreak/>
        <w:t xml:space="preserve">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 xml:space="preserve">. В случае предоставления Информации не в полном объеме (т.е. непредставление </w:t>
      </w:r>
      <w:r w:rsidR="008948A2" w:rsidRPr="005A2E83">
        <w:rPr>
          <w:rFonts w:ascii="Times New Roman" w:hAnsi="Times New Roman"/>
          <w:sz w:val="24"/>
          <w:szCs w:val="24"/>
        </w:rPr>
        <w:t>какой-либо информации,</w:t>
      </w:r>
      <w:r w:rsidR="005A2E83" w:rsidRPr="005A2E83">
        <w:rPr>
          <w:rFonts w:ascii="Times New Roman" w:hAnsi="Times New Roman"/>
          <w:sz w:val="24"/>
          <w:szCs w:val="24"/>
        </w:rPr>
        <w:t xml:space="preserve">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="008948A2" w:rsidRPr="00C0430C">
        <w:rPr>
          <w:rFonts w:ascii="Times New Roman" w:hAnsi="Times New Roman"/>
          <w:b/>
          <w:sz w:val="24"/>
          <w:szCs w:val="24"/>
        </w:rPr>
        <w:t>Сторонам</w:t>
      </w:r>
      <w:r w:rsidR="008948A2" w:rsidRPr="00C0430C">
        <w:rPr>
          <w:rFonts w:ascii="Times New Roman" w:hAnsi="Times New Roman"/>
          <w:sz w:val="24"/>
          <w:szCs w:val="24"/>
        </w:rPr>
        <w:t xml:space="preserve"> для</w:t>
      </w:r>
      <w:r w:rsidRPr="00C0430C">
        <w:rPr>
          <w:rFonts w:ascii="Times New Roman" w:hAnsi="Times New Roman"/>
          <w:sz w:val="24"/>
          <w:szCs w:val="24"/>
        </w:rPr>
        <w:t xml:space="preserve">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</w:t>
      </w:r>
      <w:r w:rsidR="008948A2" w:rsidRPr="00C0430C">
        <w:rPr>
          <w:rFonts w:ascii="Times New Roman" w:hAnsi="Times New Roman"/>
          <w:sz w:val="24"/>
          <w:szCs w:val="24"/>
        </w:rPr>
        <w:t>расторгнут по</w:t>
      </w:r>
      <w:r w:rsidRPr="00C0430C">
        <w:rPr>
          <w:rFonts w:ascii="Times New Roman" w:hAnsi="Times New Roman"/>
          <w:sz w:val="24"/>
          <w:szCs w:val="24"/>
        </w:rPr>
        <w:t xml:space="preserve">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lastRenderedPageBreak/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 xml:space="preserve">Соблюдать требования к оборудованию, используемому в ходе выполнения </w:t>
      </w:r>
      <w:r w:rsidR="008948A2" w:rsidRPr="00C0430C">
        <w:t>работ,</w:t>
      </w:r>
      <w:r w:rsidRPr="00C0430C">
        <w:t xml:space="preserve">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355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9.3.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9.4.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9.5.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соглашается, </w:t>
            </w:r>
            <w:r w:rsidR="008948A2" w:rsidRPr="00871C13">
              <w:rPr>
                <w:rFonts w:ascii="Times New Roman" w:hAnsi="Times New Roman"/>
                <w:szCs w:val="24"/>
              </w:rPr>
              <w:t>что,</w:t>
            </w:r>
            <w:r w:rsidRPr="00871C13">
              <w:rPr>
                <w:rFonts w:ascii="Times New Roman" w:hAnsi="Times New Roman"/>
                <w:szCs w:val="24"/>
              </w:rPr>
              <w:t xml:space="preserve">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9.6.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Pr="002F5545">
              <w:rPr>
                <w:rFonts w:ascii="Times New Roman" w:hAnsi="Times New Roman"/>
                <w:szCs w:val="24"/>
              </w:rPr>
              <w:t>7. Передача Конфиденциальной Информации оформляется Акто</w:t>
            </w:r>
            <w:r w:rsidR="002F5545" w:rsidRPr="002F5545">
              <w:rPr>
                <w:rFonts w:ascii="Times New Roman" w:hAnsi="Times New Roman"/>
                <w:szCs w:val="24"/>
              </w:rPr>
              <w:t>м приёма-передачи (Приложение №</w:t>
            </w:r>
            <w:r w:rsidRPr="002F5545">
              <w:rPr>
                <w:rFonts w:ascii="Times New Roman" w:hAnsi="Times New Roman"/>
                <w:szCs w:val="24"/>
              </w:rPr>
              <w:t>8), который подписывается уполномоченными лицами Сторон.</w:t>
            </w:r>
            <w:r w:rsidRPr="00871C13">
              <w:rPr>
                <w:rFonts w:ascii="Times New Roman" w:hAnsi="Times New Roman"/>
                <w:szCs w:val="24"/>
              </w:rPr>
              <w:t xml:space="preserve">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E023BD" w:rsidRDefault="00E023BD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9.8.</w:t>
            </w:r>
            <w:r>
              <w:t xml:space="preserve"> </w:t>
            </w:r>
            <w:r w:rsidRPr="00E023BD">
              <w:rPr>
                <w:rFonts w:ascii="Times New Roman" w:hAnsi="Times New Roman"/>
                <w:szCs w:val="24"/>
              </w:rPr>
              <w:t>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 ЛИБО реальный ущерб, причинённый таким Разглашением, при этом упущенная выгода возмещению не подлежит.</w:t>
            </w:r>
          </w:p>
          <w:p w:rsidR="00871C13" w:rsidRPr="00871C13" w:rsidRDefault="00E023BD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9.9</w:t>
            </w:r>
            <w:r w:rsidR="00871C13">
              <w:rPr>
                <w:rFonts w:ascii="Times New Roman" w:hAnsi="Times New Roman"/>
                <w:szCs w:val="24"/>
              </w:rPr>
              <w:t xml:space="preserve">. </w:t>
            </w:r>
            <w:r w:rsidR="00871C13"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15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bookmarkEnd w:id="15"/>
            <w:r w:rsidRPr="00871C13">
              <w:rPr>
                <w:rFonts w:ascii="Times New Roman" w:hAnsi="Times New Roman"/>
                <w:szCs w:val="24"/>
              </w:rPr>
              <w:t xml:space="preserve"> лет с даты предоставления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871C13" w:rsidRPr="00144232" w:rsidRDefault="00871C13" w:rsidP="00871C13">
            <w:pPr>
              <w:pStyle w:val="12"/>
              <w:jc w:val="both"/>
              <w:rPr>
                <w:rFonts w:ascii="Times New Roman" w:hAnsi="Times New Roman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C0430C" w:rsidRPr="00C0430C" w:rsidRDefault="00C0430C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E1052B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E1052B" w:rsidRDefault="000A4FF1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napToGrid w:val="0"/>
          <w:sz w:val="24"/>
          <w:szCs w:val="24"/>
        </w:rPr>
        <w:t>Покупатель</w:t>
      </w:r>
      <w:r w:rsidR="00041FE4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>
        <w:rPr>
          <w:rFonts w:ascii="Times New Roman" w:hAnsi="Times New Roman"/>
          <w:b/>
          <w:snapToGrid w:val="0"/>
          <w:sz w:val="24"/>
          <w:szCs w:val="24"/>
        </w:rPr>
        <w:t>Продавца</w:t>
      </w:r>
      <w:r w:rsidR="00041FE4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CE023E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 w:rsidR="00B254E2"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АО НК &quot;Роснефть&quot;  "/>
            </w:textInput>
          </w:ffData>
        </w:fldChar>
      </w:r>
      <w:r w:rsidR="00B254E2"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 w:rsidR="00B254E2">
        <w:rPr>
          <w:rFonts w:ascii="Times New Roman" w:hAnsi="Times New Roman"/>
          <w:snapToGrid w:val="0"/>
          <w:sz w:val="24"/>
          <w:szCs w:val="24"/>
        </w:rPr>
      </w:r>
      <w:r w:rsidR="00B254E2">
        <w:rPr>
          <w:rFonts w:ascii="Times New Roman" w:hAnsi="Times New Roman"/>
          <w:snapToGrid w:val="0"/>
          <w:sz w:val="24"/>
          <w:szCs w:val="24"/>
        </w:rPr>
        <w:fldChar w:fldCharType="separate"/>
      </w:r>
      <w:r w:rsidR="00B254E2">
        <w:rPr>
          <w:rFonts w:ascii="Times New Roman" w:hAnsi="Times New Roman"/>
          <w:noProof/>
          <w:snapToGrid w:val="0"/>
          <w:sz w:val="24"/>
          <w:szCs w:val="24"/>
        </w:rPr>
        <w:t xml:space="preserve">ПАО НК "Роснефть"  </w:t>
      </w:r>
      <w:r w:rsidR="00B254E2">
        <w:rPr>
          <w:rFonts w:ascii="Times New Roman" w:hAnsi="Times New Roman"/>
          <w:snapToGrid w:val="0"/>
          <w:sz w:val="24"/>
          <w:szCs w:val="24"/>
        </w:rPr>
        <w:fldChar w:fldCharType="end"/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</w:t>
      </w:r>
      <w:r w:rsidRPr="00C0430C">
        <w:rPr>
          <w:rFonts w:ascii="Times New Roman" w:hAnsi="Times New Roman"/>
          <w:sz w:val="24"/>
          <w:szCs w:val="24"/>
        </w:rPr>
        <w:lastRenderedPageBreak/>
        <w:t>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="008948A2" w:rsidRPr="005A2E83">
        <w:rPr>
          <w:rFonts w:ascii="Times New Roman" w:hAnsi="Times New Roman"/>
          <w:b/>
          <w:sz w:val="24"/>
          <w:szCs w:val="24"/>
        </w:rPr>
        <w:t>Покупатель</w:t>
      </w:r>
      <w:r w:rsidR="008948A2">
        <w:rPr>
          <w:rFonts w:ascii="Times New Roman" w:hAnsi="Times New Roman"/>
          <w:sz w:val="24"/>
          <w:szCs w:val="24"/>
        </w:rPr>
        <w:t xml:space="preserve"> </w:t>
      </w:r>
      <w:r w:rsidR="008948A2" w:rsidRPr="005A2E83">
        <w:rPr>
          <w:rFonts w:ascii="Times New Roman" w:hAnsi="Times New Roman"/>
          <w:sz w:val="24"/>
          <w:szCs w:val="24"/>
        </w:rPr>
        <w:t>обязуется в</w:t>
      </w:r>
      <w:r w:rsidRPr="005A2E83">
        <w:rPr>
          <w:rFonts w:ascii="Times New Roman" w:hAnsi="Times New Roman"/>
          <w:sz w:val="24"/>
          <w:szCs w:val="24"/>
        </w:rPr>
        <w:t xml:space="preserve"> </w:t>
      </w:r>
      <w:r w:rsidR="008948A2" w:rsidRPr="005A2E83">
        <w:rPr>
          <w:rFonts w:ascii="Times New Roman" w:hAnsi="Times New Roman"/>
          <w:sz w:val="24"/>
          <w:szCs w:val="24"/>
        </w:rPr>
        <w:t xml:space="preserve">течение </w:t>
      </w:r>
      <w:r w:rsidR="008948A2">
        <w:rPr>
          <w:rFonts w:ascii="Times New Roman" w:hAnsi="Times New Roman"/>
          <w:sz w:val="24"/>
          <w:szCs w:val="24"/>
        </w:rPr>
        <w:t>(</w:t>
      </w:r>
      <w:r w:rsidRPr="005A2E83">
        <w:rPr>
          <w:rFonts w:ascii="Times New Roman" w:hAnsi="Times New Roman"/>
          <w:sz w:val="24"/>
          <w:szCs w:val="24"/>
        </w:rPr>
        <w:t xml:space="preserve">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lastRenderedPageBreak/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="008948A2" w:rsidRPr="005A2E83">
        <w:rPr>
          <w:rFonts w:ascii="Times New Roman" w:hAnsi="Times New Roman"/>
          <w:sz w:val="24"/>
          <w:szCs w:val="24"/>
        </w:rPr>
        <w:t>обязуется в</w:t>
      </w:r>
      <w:r w:rsidRPr="005A2E83">
        <w:rPr>
          <w:rFonts w:ascii="Times New Roman" w:hAnsi="Times New Roman"/>
          <w:sz w:val="24"/>
          <w:szCs w:val="24"/>
        </w:rPr>
        <w:t xml:space="preserve"> течение (5) пяти рабочих дней с даты внесения таких изменений предоставить </w:t>
      </w:r>
      <w:r w:rsidR="008948A2" w:rsidRPr="005A2E83">
        <w:rPr>
          <w:rFonts w:ascii="Times New Roman" w:hAnsi="Times New Roman"/>
          <w:sz w:val="24"/>
          <w:szCs w:val="24"/>
        </w:rPr>
        <w:t>соответствующую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8948A2" w:rsidRPr="006E5EF8">
        <w:rPr>
          <w:rFonts w:ascii="Times New Roman" w:hAnsi="Times New Roman"/>
          <w:b/>
          <w:sz w:val="24"/>
          <w:szCs w:val="24"/>
        </w:rPr>
        <w:t>Продавца</w:t>
      </w:r>
      <w:r w:rsidR="008948A2">
        <w:rPr>
          <w:rFonts w:ascii="Times New Roman" w:hAnsi="Times New Roman"/>
          <w:sz w:val="24"/>
          <w:szCs w:val="24"/>
        </w:rPr>
        <w:t xml:space="preserve"> </w:t>
      </w:r>
      <w:r w:rsidR="008948A2" w:rsidRPr="005A2E83">
        <w:rPr>
          <w:rFonts w:ascii="Times New Roman" w:hAnsi="Times New Roman"/>
          <w:sz w:val="24"/>
          <w:szCs w:val="24"/>
        </w:rPr>
        <w:t>путем</w:t>
      </w:r>
      <w:r w:rsidRPr="005A2E83">
        <w:rPr>
          <w:rFonts w:ascii="Times New Roman" w:hAnsi="Times New Roman"/>
          <w:sz w:val="24"/>
          <w:szCs w:val="24"/>
        </w:rPr>
        <w:t xml:space="preserve">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</w:t>
      </w:r>
      <w:r w:rsidR="00974BFD" w:rsidRPr="00041FE4">
        <w:rPr>
          <w:b w:val="0"/>
          <w:bCs w:val="0"/>
          <w:spacing w:val="-2"/>
          <w:sz w:val="24"/>
        </w:rPr>
        <w:t>предоставить Продавцу</w:t>
      </w:r>
      <w:r w:rsidR="00974BFD">
        <w:rPr>
          <w:b w:val="0"/>
          <w:bCs w:val="0"/>
          <w:spacing w:val="-2"/>
          <w:sz w:val="24"/>
        </w:rPr>
        <w:t xml:space="preserve"> </w:t>
      </w:r>
      <w:r w:rsidR="00974BFD" w:rsidRPr="00041FE4">
        <w:rPr>
          <w:b w:val="0"/>
          <w:sz w:val="24"/>
        </w:rPr>
        <w:t>подтверждение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 w:rsidR="00974BFD">
        <w:rPr>
          <w:b w:val="0"/>
          <w:bCs w:val="0"/>
          <w:spacing w:val="-2"/>
          <w:sz w:val="24"/>
        </w:rPr>
        <w:t>5</w:t>
      </w:r>
      <w:r w:rsidR="00974BFD" w:rsidRPr="00041FE4">
        <w:rPr>
          <w:b w:val="0"/>
          <w:bCs w:val="0"/>
          <w:spacing w:val="-2"/>
          <w:sz w:val="24"/>
        </w:rPr>
        <w:t xml:space="preserve"> </w:t>
      </w:r>
      <w:r w:rsidR="00974BFD" w:rsidRPr="00041FE4">
        <w:rPr>
          <w:b w:val="0"/>
          <w:sz w:val="24"/>
        </w:rPr>
        <w:t>к</w:t>
      </w:r>
      <w:r w:rsidRPr="00041FE4">
        <w:rPr>
          <w:b w:val="0"/>
          <w:bCs w:val="0"/>
          <w:spacing w:val="-2"/>
          <w:sz w:val="24"/>
        </w:rPr>
        <w:t xml:space="preserve">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lastRenderedPageBreak/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="00914ED9">
        <w:rPr>
          <w:rFonts w:ascii="Times New Roman" w:hAnsi="Times New Roman"/>
          <w:b/>
          <w:sz w:val="24"/>
          <w:szCs w:val="24"/>
        </w:rPr>
        <w:t xml:space="preserve">Продавцом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14.3. Любые изменения и дополнения к настоящему Договору, за исключением указанных в п.13.2</w:t>
      </w:r>
      <w:r w:rsidR="009E5B4D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 xml:space="preserve">В случае, если в результате нарушения сроков </w:t>
      </w:r>
      <w:r w:rsidR="002F5545" w:rsidRPr="00B74FD3">
        <w:rPr>
          <w:rFonts w:ascii="Times New Roman" w:hAnsi="Times New Roman"/>
          <w:sz w:val="24"/>
          <w:szCs w:val="24"/>
        </w:rPr>
        <w:t>предоставления уведомления</w:t>
      </w:r>
      <w:r w:rsidRPr="00B74FD3">
        <w:rPr>
          <w:rFonts w:ascii="Times New Roman" w:hAnsi="Times New Roman"/>
          <w:sz w:val="24"/>
          <w:szCs w:val="24"/>
        </w:rPr>
        <w:t xml:space="preserve">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</w:t>
      </w:r>
      <w:r w:rsidR="002F5545" w:rsidRPr="00B74FD3">
        <w:rPr>
          <w:rFonts w:ascii="Times New Roman" w:hAnsi="Times New Roman"/>
          <w:sz w:val="24"/>
          <w:szCs w:val="24"/>
        </w:rPr>
        <w:t>возвратятся на</w:t>
      </w:r>
      <w:r w:rsidRPr="00B74FD3">
        <w:rPr>
          <w:rFonts w:ascii="Times New Roman" w:hAnsi="Times New Roman"/>
          <w:sz w:val="24"/>
          <w:szCs w:val="24"/>
        </w:rPr>
        <w:t xml:space="preserve">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9A769D" w:rsidRDefault="00C0430C" w:rsidP="009A769D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769D">
        <w:rPr>
          <w:rFonts w:ascii="Times New Roman" w:hAnsi="Times New Roman"/>
          <w:sz w:val="24"/>
          <w:szCs w:val="24"/>
        </w:rPr>
        <w:t>14.</w:t>
      </w:r>
      <w:r w:rsidR="0066624E" w:rsidRPr="009A769D">
        <w:rPr>
          <w:rFonts w:ascii="Times New Roman" w:hAnsi="Times New Roman"/>
          <w:sz w:val="24"/>
          <w:szCs w:val="24"/>
        </w:rPr>
        <w:t>6</w:t>
      </w:r>
      <w:r w:rsidRPr="009A769D">
        <w:rPr>
          <w:rFonts w:ascii="Times New Roman" w:hAnsi="Times New Roman"/>
          <w:sz w:val="24"/>
          <w:szCs w:val="24"/>
        </w:rPr>
        <w:t xml:space="preserve">. </w:t>
      </w:r>
      <w:r w:rsidR="00B74FD3" w:rsidRPr="009A769D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</w:t>
      </w:r>
      <w:r w:rsidR="009A769D" w:rsidRPr="009A769D">
        <w:rPr>
          <w:rFonts w:ascii="Times New Roman" w:hAnsi="Times New Roman"/>
          <w:sz w:val="24"/>
          <w:szCs w:val="24"/>
        </w:rPr>
        <w:t>, выпускающим квалифицированные сертификаты ключа проверки электронной подписи (далее – Сертификат ЭП)</w:t>
      </w:r>
      <w:r w:rsidR="00974BFD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имеющий идентификатор OID ________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."/>
            </w:textInput>
          </w:ffData>
        </w:fldChar>
      </w:r>
      <w:r w:rsidR="00974BFD">
        <w:rPr>
          <w:rFonts w:ascii="Times New Roman" w:hAnsi="Times New Roman"/>
          <w:sz w:val="24"/>
          <w:szCs w:val="24"/>
        </w:rPr>
        <w:instrText xml:space="preserve"> FORMTEXT </w:instrText>
      </w:r>
      <w:r w:rsidR="00974BFD">
        <w:rPr>
          <w:rFonts w:ascii="Times New Roman" w:hAnsi="Times New Roman"/>
          <w:sz w:val="24"/>
          <w:szCs w:val="24"/>
        </w:rPr>
      </w:r>
      <w:r w:rsidR="00974BFD">
        <w:rPr>
          <w:rFonts w:ascii="Times New Roman" w:hAnsi="Times New Roman"/>
          <w:sz w:val="24"/>
          <w:szCs w:val="24"/>
        </w:rPr>
        <w:fldChar w:fldCharType="separate"/>
      </w:r>
      <w:r w:rsidR="00974BFD">
        <w:rPr>
          <w:rFonts w:ascii="Times New Roman" w:hAnsi="Times New Roman"/>
          <w:noProof/>
          <w:sz w:val="24"/>
          <w:szCs w:val="24"/>
        </w:rPr>
        <w:t>, имеющий идентификатор OID ________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нему).</w:t>
      </w:r>
      <w:r w:rsidR="00974BFD">
        <w:rPr>
          <w:rFonts w:ascii="Times New Roman" w:hAnsi="Times New Roman"/>
          <w:sz w:val="24"/>
          <w:szCs w:val="24"/>
        </w:rPr>
        <w:fldChar w:fldCharType="end"/>
      </w:r>
      <w:r w:rsidR="009A769D" w:rsidRPr="009A769D">
        <w:rPr>
          <w:rFonts w:ascii="Times New Roman" w:hAnsi="Times New Roman"/>
          <w:sz w:val="24"/>
          <w:szCs w:val="24"/>
        </w:rPr>
        <w:t xml:space="preserve">.  </w:t>
      </w:r>
    </w:p>
    <w:p w:rsidR="009A769D" w:rsidRDefault="009A769D" w:rsidP="009A769D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769D" w:rsidRDefault="0066624E" w:rsidP="009A769D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В случае подписания Договора с использованием ЭП подписание Договора осуществляется Сторонами </w:t>
      </w:r>
      <w:r w:rsidR="009A769D" w:rsidRPr="009A769D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&quot; (далее - ЭТП) адрес в сети интернет https://rn.tektorg.ru [для закупок]/в КИС ПАО &quot;НК &quot;Роснефть&quot; на базе SAP R/3 (далее - КИС SAP РН) [для внутригрупповых договоров]"/>
            </w:textInput>
          </w:ffData>
        </w:fldChar>
      </w:r>
      <w:r w:rsidR="009A769D" w:rsidRPr="009A769D">
        <w:rPr>
          <w:rFonts w:ascii="Times New Roman" w:hAnsi="Times New Roman"/>
          <w:sz w:val="24"/>
          <w:szCs w:val="24"/>
        </w:rPr>
        <w:instrText xml:space="preserve"> FORMTEXT </w:instrText>
      </w:r>
      <w:r w:rsidR="009A769D" w:rsidRPr="009A769D">
        <w:rPr>
          <w:rFonts w:ascii="Times New Roman" w:hAnsi="Times New Roman"/>
          <w:sz w:val="24"/>
          <w:szCs w:val="24"/>
        </w:rPr>
      </w:r>
      <w:r w:rsidR="009A769D" w:rsidRPr="009A769D">
        <w:rPr>
          <w:rFonts w:ascii="Times New Roman" w:hAnsi="Times New Roman"/>
          <w:sz w:val="24"/>
          <w:szCs w:val="24"/>
        </w:rPr>
        <w:fldChar w:fldCharType="separate"/>
      </w:r>
      <w:r w:rsidR="009A769D" w:rsidRPr="009A769D">
        <w:rPr>
          <w:rFonts w:ascii="Times New Roman" w:hAnsi="Times New Roman"/>
          <w:sz w:val="24"/>
          <w:szCs w:val="24"/>
        </w:rPr>
        <w:t>на электронной торговой площадке ЗАО "ТЭК-Торг" в Секции "Закупочные процедуры" (далее - ЭТП) адрес в сети интернет https://rn.tektorg.ru [для закупок]/в КИС ПАО "НК "Роснефть" на базе SAP R/3 (далее - КИС SAP РН) [для внутригрупповых договоров]</w:t>
      </w:r>
      <w:r w:rsidR="009A769D" w:rsidRPr="009A769D">
        <w:rPr>
          <w:rFonts w:ascii="Times New Roman" w:hAnsi="Times New Roman"/>
          <w:sz w:val="24"/>
          <w:szCs w:val="24"/>
        </w:rPr>
        <w:fldChar w:fldCharType="end"/>
      </w:r>
      <w:r w:rsidR="00B74FD3" w:rsidRPr="005D5546">
        <w:rPr>
          <w:rFonts w:ascii="Times New Roman" w:hAnsi="Times New Roman"/>
          <w:sz w:val="24"/>
          <w:szCs w:val="24"/>
        </w:rPr>
        <w:t xml:space="preserve"> </w:t>
      </w:r>
    </w:p>
    <w:p w:rsidR="009A769D" w:rsidRDefault="009A769D" w:rsidP="009A769D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769D" w:rsidRPr="009A769D" w:rsidRDefault="00B74FD3" w:rsidP="009A769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="009A769D" w:rsidRPr="009A769D">
        <w:rPr>
          <w:rFonts w:ascii="Times New Roman" w:hAnsi="Times New Roman"/>
          <w:sz w:val="24"/>
          <w:szCs w:val="24"/>
        </w:rPr>
        <w:t>Подписанный с использованием вышеуказанной ЭП настоящий Договор (дополнительное соглашение к нему)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Стороны по договору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9A769D" w:rsidRPr="009A769D" w:rsidRDefault="009A769D" w:rsidP="009A769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9A769D">
        <w:rPr>
          <w:rFonts w:ascii="Times New Roman" w:hAnsi="Times New Roman"/>
          <w:sz w:val="24"/>
          <w:szCs w:val="24"/>
        </w:rPr>
        <w:t>а) подтверждена действительность Сертификата ЭП, с помощью которой подписан данный электронный документ, на дату подписания документа;</w:t>
      </w:r>
    </w:p>
    <w:p w:rsidR="009A769D" w:rsidRDefault="009A769D" w:rsidP="009A769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9A769D">
        <w:rPr>
          <w:rFonts w:ascii="Times New Roman" w:hAnsi="Times New Roman"/>
          <w:sz w:val="24"/>
          <w:szCs w:val="24"/>
        </w:rPr>
        <w:t>б) получен положительный результат проверки принадлежности владельцу Сертификата ЭП, с помощью которой подписан данный электронный документ.</w:t>
      </w:r>
    </w:p>
    <w:p w:rsidR="009A769D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="009A769D" w:rsidRPr="009A769D">
        <w:rPr>
          <w:rFonts w:ascii="Times New Roman" w:hAnsi="Times New Roman"/>
          <w:sz w:val="24"/>
          <w:szCs w:val="24"/>
        </w:rPr>
        <w:t xml:space="preserve">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одной Стороной в том числе является квалифицированная ЭП ее уполномоченного лица с идентификатором подписанного </w:t>
      </w:r>
      <w:r w:rsidR="009A769D" w:rsidRPr="009A769D">
        <w:rPr>
          <w:rFonts w:ascii="Times New Roman" w:hAnsi="Times New Roman"/>
          <w:sz w:val="24"/>
          <w:szCs w:val="24"/>
        </w:rPr>
        <w:lastRenderedPageBreak/>
        <w:t>документа, т.е. без повторного приложения самого документа, подписанного другой Стороной.</w:t>
      </w:r>
    </w:p>
    <w:p w:rsidR="009A769D" w:rsidRDefault="009A769D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14.10. </w:t>
      </w:r>
      <w:r w:rsidRPr="009A769D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="009A769D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</w:t>
      </w:r>
      <w:r w:rsidR="009A769D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 </w:t>
      </w:r>
      <w:r w:rsidR="009A769D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ТП адрес в сети интернет https://rn.tektorg.ru [для закупок]/в КИС SAP РН  [для внутригрупповых договоров]"/>
            </w:textInput>
          </w:ffData>
        </w:fldChar>
      </w:r>
      <w:r w:rsidR="009A769D">
        <w:rPr>
          <w:rFonts w:ascii="Times New Roman" w:hAnsi="Times New Roman"/>
          <w:sz w:val="24"/>
          <w:szCs w:val="24"/>
        </w:rPr>
        <w:instrText xml:space="preserve"> FORMTEXT </w:instrText>
      </w:r>
      <w:r w:rsidR="009A769D">
        <w:rPr>
          <w:rFonts w:ascii="Times New Roman" w:hAnsi="Times New Roman"/>
          <w:sz w:val="24"/>
          <w:szCs w:val="24"/>
        </w:rPr>
      </w:r>
      <w:r w:rsidR="009A769D">
        <w:rPr>
          <w:rFonts w:ascii="Times New Roman" w:hAnsi="Times New Roman"/>
          <w:sz w:val="24"/>
          <w:szCs w:val="24"/>
        </w:rPr>
        <w:fldChar w:fldCharType="separate"/>
      </w:r>
      <w:r w:rsidR="009A769D">
        <w:rPr>
          <w:rFonts w:ascii="Times New Roman" w:hAnsi="Times New Roman"/>
          <w:noProof/>
          <w:sz w:val="24"/>
          <w:szCs w:val="24"/>
        </w:rPr>
        <w:t>на ЭТП адрес в сети интернет https://rn.tektorg.ru [для закупок]/в КИС SAP РН  [для внутригрупповых договоров]</w:t>
      </w:r>
      <w:r w:rsidR="009A769D">
        <w:rPr>
          <w:rFonts w:ascii="Times New Roman" w:hAnsi="Times New Roman"/>
          <w:sz w:val="24"/>
          <w:szCs w:val="24"/>
        </w:rPr>
        <w:fldChar w:fldCharType="end"/>
      </w:r>
      <w:r w:rsidR="009A769D">
        <w:rPr>
          <w:rFonts w:ascii="Times New Roman" w:hAnsi="Times New Roman"/>
          <w:sz w:val="24"/>
          <w:szCs w:val="24"/>
        </w:rPr>
        <w:t xml:space="preserve"> </w:t>
      </w:r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9A769D" w:rsidRDefault="009A769D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9A769D">
        <w:rPr>
          <w:rFonts w:ascii="Times New Roman" w:hAnsi="Times New Roman"/>
          <w:sz w:val="24"/>
          <w:szCs w:val="24"/>
        </w:rPr>
        <w:t>Стороны прямо договорились, что заключение Договора в виде электронного документа с использованием ЭП, не является препятствием для подписания дополнительных соглашений к договору на бумажном носителе собственноручными подписями уполномоченных представителей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="009A769D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</w:t>
      </w:r>
      <w:r w:rsidR="009A769D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 xml:space="preserve"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</w:t>
      </w:r>
      <w:r w:rsidR="009A769D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на ЭТП [для закупок]/в КИС SAP РН) [для внутригрупповых договоров]"/>
            </w:textInput>
          </w:ffData>
        </w:fldChar>
      </w:r>
      <w:r w:rsidR="009A769D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9A769D">
        <w:rPr>
          <w:rFonts w:ascii="Times New Roman" w:hAnsi="Times New Roman"/>
          <w:sz w:val="24"/>
          <w:szCs w:val="24"/>
          <w:highlight w:val="lightGray"/>
        </w:rPr>
      </w:r>
      <w:r w:rsidR="009A769D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9A769D">
        <w:rPr>
          <w:rFonts w:ascii="Times New Roman" w:hAnsi="Times New Roman"/>
          <w:noProof/>
          <w:sz w:val="24"/>
          <w:szCs w:val="24"/>
          <w:highlight w:val="lightGray"/>
        </w:rPr>
        <w:t>на ЭТП [для закупок]/в КИС SAP РН) [для внутригрупповых договоров]</w:t>
      </w:r>
      <w:r w:rsidR="009A769D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</w:t>
      </w:r>
      <w:r w:rsidR="009A769D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</w:t>
      </w:r>
      <w:r w:rsidR="009A769D">
        <w:rPr>
          <w:rFonts w:ascii="Times New Roman" w:hAnsi="Times New Roman"/>
          <w:sz w:val="24"/>
          <w:szCs w:val="24"/>
        </w:rPr>
        <w:t xml:space="preserve"> </w:t>
      </w:r>
      <w:r w:rsidR="009A769D" w:rsidRPr="009A769D">
        <w:rPr>
          <w:rFonts w:ascii="Times New Roman" w:hAnsi="Times New Roman"/>
          <w:sz w:val="24"/>
          <w:szCs w:val="24"/>
        </w:rPr>
        <w:t>удостоверяющий центр, выдавший Сертификат ЭП,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</w:t>
      </w:r>
      <w:r w:rsidR="009E5B4D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9A769D" w:rsidRPr="009A769D" w:rsidRDefault="0066624E" w:rsidP="009A769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</w:t>
      </w:r>
      <w:r w:rsidR="009E5B4D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.</w:t>
      </w:r>
      <w:r w:rsidR="009A769D">
        <w:rPr>
          <w:rFonts w:ascii="Times New Roman" w:hAnsi="Times New Roman"/>
          <w:sz w:val="24"/>
          <w:szCs w:val="24"/>
        </w:rPr>
        <w:t xml:space="preserve"> </w:t>
      </w:r>
      <w:r w:rsidR="009A769D" w:rsidRPr="009A769D">
        <w:rPr>
          <w:rFonts w:ascii="Times New Roman" w:hAnsi="Times New Roman"/>
          <w:sz w:val="24"/>
          <w:szCs w:val="24"/>
        </w:rPr>
        <w:t>Квалифицированная ЭП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9A769D" w:rsidRPr="009A769D" w:rsidRDefault="009A769D" w:rsidP="009A769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(а)</w:t>
      </w:r>
      <w:r w:rsidRPr="009A769D">
        <w:rPr>
          <w:rFonts w:ascii="Times New Roman" w:hAnsi="Times New Roman"/>
          <w:sz w:val="24"/>
          <w:szCs w:val="24"/>
        </w:rPr>
        <w:tab/>
        <w:t>Сертификат ЭП создан и выдан аккредитованным удостоверяющим центром, аккредитация которого действительна на день выдачи указанного Сертификата.</w:t>
      </w:r>
    </w:p>
    <w:p w:rsidR="009A769D" w:rsidRPr="009A769D" w:rsidRDefault="009A769D" w:rsidP="009A769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(б)</w:t>
      </w:r>
      <w:r w:rsidRPr="009A769D">
        <w:rPr>
          <w:rFonts w:ascii="Times New Roman" w:hAnsi="Times New Roman"/>
          <w:sz w:val="24"/>
          <w:szCs w:val="24"/>
        </w:rPr>
        <w:tab/>
        <w:t xml:space="preserve"> Сертификат ЭП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 ЭП, если момент подписания электронного документа не определен.</w:t>
      </w:r>
    </w:p>
    <w:p w:rsidR="009A769D" w:rsidRDefault="009A769D" w:rsidP="009A769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(в)</w:t>
      </w:r>
      <w:r w:rsidRPr="009A769D">
        <w:rPr>
          <w:rFonts w:ascii="Times New Roman" w:hAnsi="Times New Roman"/>
          <w:sz w:val="24"/>
          <w:szCs w:val="24"/>
        </w:rPr>
        <w:tab/>
        <w:t xml:space="preserve"> Имеется положительный результат проверки принадлежности владельцу Сертификата ЭП,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ЭП лица, подписавшего электронный документ.</w:t>
      </w:r>
    </w:p>
    <w:p w:rsidR="009E5B4D" w:rsidRDefault="009E5B4D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14.18. </w:t>
      </w:r>
      <w:r w:rsidRPr="009E5B4D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9E5B4D">
        <w:rPr>
          <w:rFonts w:ascii="Times New Roman" w:hAnsi="Times New Roman"/>
          <w:sz w:val="24"/>
          <w:szCs w:val="24"/>
        </w:rPr>
        <w:t>19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9E5B4D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9E5B4D">
        <w:rPr>
          <w:rFonts w:ascii="Times New Roman" w:hAnsi="Times New Roman"/>
          <w:sz w:val="24"/>
          <w:szCs w:val="24"/>
        </w:rPr>
        <w:t>21</w:t>
      </w:r>
      <w:r w:rsidRPr="00C0430C">
        <w:rPr>
          <w:rFonts w:ascii="Times New Roman" w:hAnsi="Times New Roman"/>
          <w:sz w:val="24"/>
          <w:szCs w:val="24"/>
        </w:rPr>
        <w:t xml:space="preserve">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9E5B4D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9E5B4D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9E5B4D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9E5B4D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9E5B4D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9E5B4D">
        <w:rPr>
          <w:rFonts w:ascii="Times New Roman" w:hAnsi="Times New Roman"/>
          <w:sz w:val="24"/>
          <w:szCs w:val="24"/>
        </w:rPr>
        <w:t>27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9E5B4D">
        <w:rPr>
          <w:rFonts w:ascii="Times New Roman" w:hAnsi="Times New Roman"/>
          <w:sz w:val="24"/>
          <w:szCs w:val="24"/>
        </w:rPr>
        <w:t>28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4ED4">
        <w:rPr>
          <w:rFonts w:ascii="Times New Roman" w:hAnsi="Times New Roman"/>
          <w:sz w:val="24"/>
          <w:szCs w:val="24"/>
        </w:rPr>
        <w:t xml:space="preserve">14.29. </w:t>
      </w:r>
      <w:r w:rsidRPr="00D120E8">
        <w:rPr>
          <w:rFonts w:ascii="Times New Roman" w:hAnsi="Times New Roman"/>
          <w:sz w:val="24"/>
          <w:szCs w:val="24"/>
        </w:rPr>
        <w:t>До начала выполнения работ Покупатель должен ознакомиться и обеспечить соблюдение требований, изложенных в Приложении № 9. «О соблюдении требований локальных нормативных документов» к настоящему договору и локальных нормативных документов (ЛНД) Компании, ООО «РН-Бурение» в области промышленной, пожарной безопасности, охраны труда и окружающей среды, всех иных ЛНД Компании, ООО «РН-Бурение», действующих и применяемых на территории выполнения работ: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  <w:t>Политика Компании в области промышленной безопасности, охраны труда и окружающей среды;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  <w:t>Политика Компании «В области противодействия корпоративному мошенничеству и вовлечению в коррупционную деятельность»;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  <w:t>Политика Компании в области предупреждения и ликвидации чрезвычайных ситуаций;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  <w:t>Положение Компании «Порядок взаимодействия с подрядными организациями в области промышленной и пожарной безопасности, охраны труда и окружающей среды»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  <w:t>Положение Компании «Порядок планирования, организации, проведения тематических совещаний «Час безопасности» и мониторинга реализации принятых на совещаниях решений»;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  <w:t>Положение Компании "Организация и осуществление пожарного надзора на объектах Компании";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  <w:t>Положение Компании «Система управления безопасной эксплуатацией транспортных средств»;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  <w:t>Положение ООО «РН – Бурение» «Система управления безопасной эксплуатацией транспортных средств»;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  <w:t>Положение Компании «Подготовка производственных объектов Компании к безопасной работе в осенне-зимний период»;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  <w:t>Положение Компании «Формирование и предоставление периодической отчетности по показателям и информации в области промышленной безопасности и охраны труда»;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  <w:t>Методические указания Компании "Оснащение средствами пожаротушения, пожарной техникой и другими ресурсами для целей пожаротушения объектов Компании";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  <w:t>Положение Компании «Порядок расследования происшествий»;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  <w:t>Положение ООО «РН-Бурение» «Порядок расследования происшествий»;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  <w:t>Стандарт Компании «Интегрированная система управления промышленной безопасностью, охраной труда и окружающей среды»;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  <w:t>Регламент бизнес-процесса ООО "РН-Бурение" "Порядок допуска подрядных организаций на объекты Общества и организация безопасного производства работ между Обществом и подрядными организациями";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  <w:t>Положение ООО «РН-Бурение» по установлению причин, анализу и учёту инцидентов на опасных производственных объектах ООО «РН-Бурение»;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  <w:t>Положение ООО «РН-Бурение» «По организации работ повышенной опасности»;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  <w:t>Стандарт ООО «РН-Бурение» «Организация оперативного управления и реагирования при возникновении чрезвычайной ситуации, происшествия»;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  <w:t>Инструкция Компании «Золотые правила безопасности труда» и порядок их доведения до работников»;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  <w:t>Положение Компании "Требования к средствам индивидуальной защиты и порядок обеспечения ими работников Компании";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  <w:t xml:space="preserve">Стандарт ООО «РН-Бурение» «Критерии чрезвычайных ситуаций, происшествий. Регламент представления оперативной информации о </w:t>
      </w:r>
      <w:r w:rsidRPr="00D120E8">
        <w:rPr>
          <w:rFonts w:ascii="Times New Roman" w:hAnsi="Times New Roman"/>
          <w:sz w:val="24"/>
          <w:szCs w:val="24"/>
        </w:rPr>
        <w:tab/>
        <w:t>чрезвычайных ситуациях (угрозе возникновения), происшествия)»;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lastRenderedPageBreak/>
        <w:t>•</w:t>
      </w:r>
      <w:r w:rsidRPr="00D120E8">
        <w:rPr>
          <w:rFonts w:ascii="Times New Roman" w:hAnsi="Times New Roman"/>
          <w:sz w:val="24"/>
          <w:szCs w:val="24"/>
        </w:rPr>
        <w:tab/>
        <w:t xml:space="preserve">Положение </w:t>
      </w:r>
      <w:proofErr w:type="spellStart"/>
      <w:r w:rsidRPr="00D120E8">
        <w:rPr>
          <w:rFonts w:ascii="Times New Roman" w:hAnsi="Times New Roman"/>
          <w:sz w:val="24"/>
          <w:szCs w:val="24"/>
        </w:rPr>
        <w:t>Нижневартовского</w:t>
      </w:r>
      <w:proofErr w:type="spellEnd"/>
      <w:r w:rsidRPr="00D120E8">
        <w:rPr>
          <w:rFonts w:ascii="Times New Roman" w:hAnsi="Times New Roman"/>
          <w:sz w:val="24"/>
          <w:szCs w:val="24"/>
        </w:rPr>
        <w:t xml:space="preserve"> филиала ООО «РН–Бурение» «О пропускном и </w:t>
      </w:r>
      <w:proofErr w:type="spellStart"/>
      <w:r w:rsidRPr="00D120E8">
        <w:rPr>
          <w:rFonts w:ascii="Times New Roman" w:hAnsi="Times New Roman"/>
          <w:sz w:val="24"/>
          <w:szCs w:val="24"/>
        </w:rPr>
        <w:t>внутриобъектовом</w:t>
      </w:r>
      <w:proofErr w:type="spellEnd"/>
      <w:r w:rsidRPr="00D120E8">
        <w:rPr>
          <w:rFonts w:ascii="Times New Roman" w:hAnsi="Times New Roman"/>
          <w:sz w:val="24"/>
          <w:szCs w:val="24"/>
        </w:rPr>
        <w:t xml:space="preserve"> режимах на объектах Филиала»;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  <w:t xml:space="preserve">План </w:t>
      </w:r>
      <w:proofErr w:type="spellStart"/>
      <w:r w:rsidRPr="00D120E8">
        <w:rPr>
          <w:rFonts w:ascii="Times New Roman" w:hAnsi="Times New Roman"/>
          <w:sz w:val="24"/>
          <w:szCs w:val="24"/>
        </w:rPr>
        <w:t>НвФ</w:t>
      </w:r>
      <w:proofErr w:type="spellEnd"/>
      <w:r w:rsidRPr="00D120E8">
        <w:rPr>
          <w:rFonts w:ascii="Times New Roman" w:hAnsi="Times New Roman"/>
          <w:sz w:val="24"/>
          <w:szCs w:val="24"/>
        </w:rPr>
        <w:t xml:space="preserve"> «Экстренного медицинского реагирования»;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  <w:t xml:space="preserve">Стандарт ОАО «Самотлорнефтегаз» «Пропускной и </w:t>
      </w:r>
      <w:proofErr w:type="spellStart"/>
      <w:r w:rsidRPr="00D120E8">
        <w:rPr>
          <w:rFonts w:ascii="Times New Roman" w:hAnsi="Times New Roman"/>
          <w:sz w:val="24"/>
          <w:szCs w:val="24"/>
        </w:rPr>
        <w:t>внутриобъектовый</w:t>
      </w:r>
      <w:proofErr w:type="spellEnd"/>
      <w:r w:rsidRPr="00D120E8">
        <w:rPr>
          <w:rFonts w:ascii="Times New Roman" w:hAnsi="Times New Roman"/>
          <w:sz w:val="24"/>
          <w:szCs w:val="24"/>
        </w:rPr>
        <w:t xml:space="preserve"> режим на лицензионных участках, объектах и территории офисов»;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  <w:t>Положение АО «Самотлорнефтегаз» «Определение и учёт случаев оказания первой и медицинской помощи при микротравмах на производстве»;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  <w:t>Положение АО «Самотлорнефтегаз» «Порядок действий по выявлению случаев алкогольного, наркотического и иного токсического опьянения, и профилактики злоупотребления алкоголем и наркотиками»;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  <w:t>Типовые требования Компании "Формирование и предоставление периодической отчетности по показателям и информации в области промышленной безопасности и охраны труда";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  <w:t>План экстренного медицинского реагирования АО «Самотлорнефтегаз» «Экстренное медицинское реагирование на объектах Общества»;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  <w:t xml:space="preserve">Инструкция АО «Самотлорнефтегаз» «Оказание первой помощи при несчастных случаях, травмах, отравлениях и </w:t>
      </w:r>
      <w:proofErr w:type="gramStart"/>
      <w:r w:rsidRPr="00D120E8">
        <w:rPr>
          <w:rFonts w:ascii="Times New Roman" w:hAnsi="Times New Roman"/>
          <w:sz w:val="24"/>
          <w:szCs w:val="24"/>
        </w:rPr>
        <w:t>других состояниях</w:t>
      </w:r>
      <w:proofErr w:type="gramEnd"/>
      <w:r w:rsidRPr="00D120E8">
        <w:rPr>
          <w:rFonts w:ascii="Times New Roman" w:hAnsi="Times New Roman"/>
          <w:sz w:val="24"/>
          <w:szCs w:val="24"/>
        </w:rPr>
        <w:t xml:space="preserve"> и заболеваниях, угрожающих жизни и здоровью»;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  <w:t>Инструкция АО «Самотлорнефтегаз» «Безопасность дорожного движения при движении на транспортном средстве через переправы и железнодорожные пути»;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  <w:t>Инструкция АО «Самотлорнефтегаз» «Охрана труда и промышленная безопасность для водителей сторонних организаций, допущенных на производственную территорию АО «Самотлорнефтегаз»;</w:t>
      </w:r>
    </w:p>
    <w:p w:rsidR="00B254E2" w:rsidRPr="00D120E8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  <w:t>Положение АО «Самотлорнефтегаз» «Порядок допуска и организации безопасного производства работ подрядными/субподрядными организациями на опасных производственных объектах общества»;</w:t>
      </w:r>
    </w:p>
    <w:p w:rsidR="00B254E2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20E8">
        <w:rPr>
          <w:rFonts w:ascii="Times New Roman" w:hAnsi="Times New Roman"/>
          <w:sz w:val="24"/>
          <w:szCs w:val="24"/>
        </w:rPr>
        <w:t>•</w:t>
      </w:r>
      <w:r w:rsidRPr="00D120E8">
        <w:rPr>
          <w:rFonts w:ascii="Times New Roman" w:hAnsi="Times New Roman"/>
          <w:sz w:val="24"/>
          <w:szCs w:val="24"/>
        </w:rPr>
        <w:tab/>
        <w:t>Положение АО "Самотлорнефтегаз" "Порядок организации безопасного производства одновременных работ на кустовых площадках скважин, эксплуатируемых АО «Самотлорнефтегаз»";</w:t>
      </w:r>
    </w:p>
    <w:p w:rsidR="00B254E2" w:rsidRPr="00074ED4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4ED4">
        <w:rPr>
          <w:rFonts w:ascii="Times New Roman" w:hAnsi="Times New Roman"/>
          <w:sz w:val="24"/>
          <w:szCs w:val="24"/>
        </w:rPr>
        <w:t>Все ЛНД ПАО «НК «Роснефть», ООО «РН-Бурение» поименованные / не поименованные в настоящем договоре и не являющиеся приложениями к нему, передаются от Заказчика Покупателю по Акту приема - передачи локальных нормативных документов ООО «РН-Бурение», относящихся к открытой информации (Приложение А к Приложению № 9 к настоящему Договору)</w:t>
      </w:r>
    </w:p>
    <w:p w:rsidR="00B254E2" w:rsidRPr="00074ED4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4ED4">
        <w:rPr>
          <w:rFonts w:ascii="Times New Roman" w:hAnsi="Times New Roman"/>
          <w:sz w:val="24"/>
          <w:szCs w:val="24"/>
        </w:rPr>
        <w:tab/>
        <w:t>Соблюдение Покупателем требований локальных нормативных документов Заказчика, Генерального Заказчика, а также указанных в Приложение А к Приложению №9 к настоящему договору, Стороны признают существенным условием Договора, и в случае их неоднократного нарушения (более 1-ого раза) Покупателем, Заказчик имеет право отказаться от исполнения Договора.</w:t>
      </w:r>
    </w:p>
    <w:p w:rsidR="00B254E2" w:rsidRPr="00C0430C" w:rsidRDefault="00B254E2" w:rsidP="00B254E2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74ED4">
        <w:rPr>
          <w:rFonts w:ascii="Times New Roman" w:hAnsi="Times New Roman"/>
          <w:sz w:val="24"/>
          <w:szCs w:val="24"/>
        </w:rPr>
        <w:t>14.30.</w:t>
      </w:r>
      <w:r w:rsidRPr="00A51C8F">
        <w:rPr>
          <w:rFonts w:ascii="Times New Roman" w:hAnsi="Times New Roman"/>
          <w:sz w:val="24"/>
          <w:szCs w:val="24"/>
        </w:rPr>
        <w:t xml:space="preserve"> </w:t>
      </w:r>
      <w:r w:rsidRPr="00074ED4">
        <w:rPr>
          <w:rFonts w:ascii="Times New Roman" w:hAnsi="Times New Roman"/>
          <w:sz w:val="24"/>
          <w:szCs w:val="24"/>
        </w:rPr>
        <w:t>К настоящему Договору прилагается и является его неотъемлемой частью:</w:t>
      </w:r>
    </w:p>
    <w:p w:rsidR="00B254E2" w:rsidRPr="00A51C8F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C8F">
        <w:rPr>
          <w:rFonts w:ascii="Times New Roman" w:hAnsi="Times New Roman"/>
          <w:sz w:val="24"/>
          <w:szCs w:val="24"/>
        </w:rPr>
        <w:t>Приложение №1 – Спецификация;</w:t>
      </w:r>
    </w:p>
    <w:p w:rsidR="00B254E2" w:rsidRPr="00A51C8F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C8F">
        <w:rPr>
          <w:rFonts w:ascii="Times New Roman" w:hAnsi="Times New Roman"/>
          <w:sz w:val="24"/>
          <w:szCs w:val="24"/>
        </w:rPr>
        <w:t>Приложение №2 – Информация о бенефициарах;</w:t>
      </w:r>
    </w:p>
    <w:p w:rsidR="00B254E2" w:rsidRPr="00A51C8F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C8F">
        <w:rPr>
          <w:rFonts w:ascii="Times New Roman" w:hAnsi="Times New Roman"/>
          <w:sz w:val="24"/>
          <w:szCs w:val="24"/>
        </w:rPr>
        <w:t>Приложение №3 – Форма товарной накладной ТОРГ-12;</w:t>
      </w:r>
    </w:p>
    <w:p w:rsidR="00B254E2" w:rsidRPr="00A51C8F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C8F">
        <w:rPr>
          <w:rFonts w:ascii="Times New Roman" w:hAnsi="Times New Roman"/>
          <w:sz w:val="24"/>
          <w:szCs w:val="24"/>
        </w:rPr>
        <w:t>Приложение №4 – Форма доверенности М-2;</w:t>
      </w:r>
    </w:p>
    <w:p w:rsidR="00B254E2" w:rsidRPr="00A51C8F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C8F">
        <w:rPr>
          <w:rFonts w:ascii="Times New Roman" w:hAnsi="Times New Roman"/>
          <w:sz w:val="24"/>
          <w:szCs w:val="24"/>
        </w:rPr>
        <w:t>Приложение №5 – Форма подтверждения наличия согласия на обработку   персональных данных;</w:t>
      </w:r>
    </w:p>
    <w:p w:rsidR="00B254E2" w:rsidRPr="00A51C8F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C8F">
        <w:rPr>
          <w:rFonts w:ascii="Times New Roman" w:hAnsi="Times New Roman"/>
          <w:sz w:val="24"/>
          <w:szCs w:val="24"/>
        </w:rPr>
        <w:t>Приложения №6 – Требования ПБОТОС для работ/услуг II категории;</w:t>
      </w:r>
    </w:p>
    <w:p w:rsidR="00B254E2" w:rsidRPr="00A51C8F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C8F">
        <w:rPr>
          <w:rFonts w:ascii="Times New Roman" w:hAnsi="Times New Roman"/>
          <w:sz w:val="24"/>
          <w:szCs w:val="24"/>
        </w:rPr>
        <w:t xml:space="preserve">Приложение №7 – </w:t>
      </w:r>
      <w:r>
        <w:rPr>
          <w:rFonts w:ascii="Times New Roman" w:hAnsi="Times New Roman"/>
          <w:sz w:val="24"/>
          <w:szCs w:val="24"/>
        </w:rPr>
        <w:t>Специальные</w:t>
      </w:r>
      <w:r w:rsidRPr="00A51C8F">
        <w:rPr>
          <w:rFonts w:ascii="Times New Roman" w:hAnsi="Times New Roman"/>
          <w:sz w:val="24"/>
          <w:szCs w:val="24"/>
        </w:rPr>
        <w:t xml:space="preserve"> условия к договору;</w:t>
      </w:r>
    </w:p>
    <w:p w:rsidR="00B254E2" w:rsidRPr="00A51C8F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C8F">
        <w:rPr>
          <w:rFonts w:ascii="Times New Roman" w:hAnsi="Times New Roman"/>
          <w:sz w:val="24"/>
          <w:szCs w:val="24"/>
        </w:rPr>
        <w:t>Приложение №8 – Акт приема-передачи документов, содержащих сведения конфиденциального характера;</w:t>
      </w:r>
    </w:p>
    <w:p w:rsidR="00B254E2" w:rsidRDefault="00B254E2" w:rsidP="00B254E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C8F">
        <w:rPr>
          <w:rFonts w:ascii="Times New Roman" w:hAnsi="Times New Roman"/>
          <w:sz w:val="24"/>
          <w:szCs w:val="24"/>
        </w:rPr>
        <w:t>Приложение №9 – Стандартная оговорка о соблюдении требований ЛНД.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B254E2" w:rsidRPr="00C0430C" w:rsidRDefault="00B254E2" w:rsidP="009253A9">
      <w:pPr>
        <w:pStyle w:val="a3"/>
        <w:jc w:val="center"/>
        <w:rPr>
          <w:b/>
          <w:bCs/>
        </w:rPr>
      </w:pPr>
    </w:p>
    <w:p w:rsidR="00B254E2" w:rsidRPr="00B254E2" w:rsidRDefault="00B254E2" w:rsidP="00B254E2">
      <w:pPr>
        <w:tabs>
          <w:tab w:val="left" w:pos="4140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gramStart"/>
      <w:r w:rsidRPr="00B254E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Продавец:   </w:t>
      </w:r>
      <w:proofErr w:type="gramEnd"/>
      <w:r w:rsidRPr="00B254E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                                          </w:t>
      </w:r>
      <w:r w:rsidRPr="00B254E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  <w:t>Покупатель:</w:t>
      </w:r>
    </w:p>
    <w:p w:rsidR="00B254E2" w:rsidRPr="00B254E2" w:rsidRDefault="00B254E2" w:rsidP="00B254E2">
      <w:pPr>
        <w:tabs>
          <w:tab w:val="center" w:pos="4677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254E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ООО «РН-Бурение»</w:t>
      </w:r>
      <w:r w:rsidRPr="00B254E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B254E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</w:p>
    <w:tbl>
      <w:tblPr>
        <w:tblW w:w="9883" w:type="dxa"/>
        <w:tblLayout w:type="fixed"/>
        <w:tblLook w:val="01E0" w:firstRow="1" w:lastRow="1" w:firstColumn="1" w:lastColumn="1" w:noHBand="0" w:noVBand="0"/>
      </w:tblPr>
      <w:tblGrid>
        <w:gridCol w:w="4876"/>
        <w:gridCol w:w="5007"/>
      </w:tblGrid>
      <w:tr w:rsidR="00B254E2" w:rsidRPr="00B254E2" w:rsidTr="00193FED">
        <w:trPr>
          <w:trHeight w:val="5158"/>
        </w:trPr>
        <w:tc>
          <w:tcPr>
            <w:tcW w:w="4876" w:type="dxa"/>
          </w:tcPr>
          <w:p w:rsidR="00B254E2" w:rsidRPr="00B254E2" w:rsidRDefault="00B254E2" w:rsidP="00B254E2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254E2">
              <w:rPr>
                <w:rFonts w:ascii="Times New Roman" w:eastAsia="Times New Roman" w:hAnsi="Times New Roman"/>
                <w:b/>
                <w:lang w:eastAsia="ru-RU"/>
              </w:rPr>
              <w:t>Юридический и фактический адрес</w:t>
            </w:r>
            <w:r w:rsidRPr="00B254E2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: </w:t>
            </w:r>
          </w:p>
          <w:p w:rsidR="00B254E2" w:rsidRPr="00B254E2" w:rsidRDefault="000E12A8" w:rsidP="00B254E2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proofErr w:type="gramStart"/>
            <w:r w:rsidRPr="000E12A8">
              <w:rPr>
                <w:rFonts w:ascii="Times New Roman" w:eastAsia="Times New Roman" w:hAnsi="Times New Roman"/>
                <w:lang w:eastAsia="ru-RU"/>
              </w:rPr>
              <w:t>119071,г</w:t>
            </w:r>
            <w:proofErr w:type="gramEnd"/>
            <w:r w:rsidRPr="000E12A8">
              <w:rPr>
                <w:rFonts w:ascii="Times New Roman" w:eastAsia="Times New Roman" w:hAnsi="Times New Roman"/>
                <w:lang w:eastAsia="ru-RU"/>
              </w:rPr>
              <w:t xml:space="preserve"> Москва, муниципальный округ Донской </w:t>
            </w:r>
            <w:proofErr w:type="spellStart"/>
            <w:r w:rsidRPr="000E12A8">
              <w:rPr>
                <w:rFonts w:ascii="Times New Roman" w:eastAsia="Times New Roman" w:hAnsi="Times New Roman"/>
                <w:lang w:eastAsia="ru-RU"/>
              </w:rPr>
              <w:t>вн.тер.г</w:t>
            </w:r>
            <w:proofErr w:type="spellEnd"/>
            <w:r w:rsidRPr="000E12A8">
              <w:rPr>
                <w:rFonts w:ascii="Times New Roman" w:eastAsia="Times New Roman" w:hAnsi="Times New Roman"/>
                <w:lang w:eastAsia="ru-RU"/>
              </w:rPr>
              <w:t xml:space="preserve">., </w:t>
            </w:r>
            <w:proofErr w:type="spellStart"/>
            <w:r w:rsidRPr="000E12A8">
              <w:rPr>
                <w:rFonts w:ascii="Times New Roman" w:eastAsia="Times New Roman" w:hAnsi="Times New Roman"/>
                <w:lang w:eastAsia="ru-RU"/>
              </w:rPr>
              <w:t>ул.Малая</w:t>
            </w:r>
            <w:proofErr w:type="spellEnd"/>
            <w:r w:rsidRPr="000E12A8">
              <w:rPr>
                <w:rFonts w:ascii="Times New Roman" w:eastAsia="Times New Roman" w:hAnsi="Times New Roman"/>
                <w:lang w:eastAsia="ru-RU"/>
              </w:rPr>
              <w:t xml:space="preserve"> Калужская, д.15, стр.31, этаж 4, ком.415.</w:t>
            </w:r>
            <w:r w:rsidR="00B254E2" w:rsidRPr="00B254E2">
              <w:rPr>
                <w:rFonts w:ascii="Times New Roman" w:eastAsia="Times New Roman" w:hAnsi="Times New Roman"/>
                <w:bCs/>
                <w:lang w:eastAsia="ru-RU"/>
              </w:rPr>
              <w:t xml:space="preserve">.    </w:t>
            </w:r>
          </w:p>
          <w:p w:rsidR="00B254E2" w:rsidRPr="00B254E2" w:rsidRDefault="00B254E2" w:rsidP="00B254E2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B254E2">
              <w:rPr>
                <w:rFonts w:ascii="Times New Roman" w:eastAsia="Times New Roman" w:hAnsi="Times New Roman"/>
                <w:bCs/>
                <w:lang w:eastAsia="ru-RU"/>
              </w:rPr>
              <w:t>ИНН/КПП 7706613770/997450001</w:t>
            </w:r>
          </w:p>
          <w:p w:rsidR="00B254E2" w:rsidRPr="00B254E2" w:rsidRDefault="00B254E2" w:rsidP="00B254E2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B254E2">
              <w:rPr>
                <w:rFonts w:ascii="Times New Roman" w:eastAsia="Times New Roman" w:hAnsi="Times New Roman"/>
                <w:bCs/>
                <w:lang w:eastAsia="ru-RU"/>
              </w:rPr>
              <w:t xml:space="preserve">ОГРН 1067746404681 </w:t>
            </w:r>
          </w:p>
          <w:p w:rsidR="00B254E2" w:rsidRPr="00B254E2" w:rsidRDefault="00B254E2" w:rsidP="00B254E2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B254E2">
              <w:rPr>
                <w:rFonts w:ascii="Times New Roman" w:eastAsia="Times New Roman" w:hAnsi="Times New Roman"/>
                <w:bCs/>
                <w:lang w:eastAsia="ru-RU"/>
              </w:rPr>
              <w:t>р/с: 40702810000000001650</w:t>
            </w:r>
          </w:p>
          <w:p w:rsidR="00B254E2" w:rsidRPr="00B254E2" w:rsidRDefault="00B254E2" w:rsidP="00B254E2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B254E2">
              <w:rPr>
                <w:rFonts w:ascii="Times New Roman" w:eastAsia="Times New Roman" w:hAnsi="Times New Roman"/>
                <w:bCs/>
                <w:lang w:eastAsia="ru-RU"/>
              </w:rPr>
              <w:t>Банк «ВБРР» (АО) г. Москва</w:t>
            </w:r>
          </w:p>
          <w:p w:rsidR="00B254E2" w:rsidRPr="00B254E2" w:rsidRDefault="00B254E2" w:rsidP="00B254E2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B254E2">
              <w:rPr>
                <w:rFonts w:ascii="Times New Roman" w:eastAsia="Times New Roman" w:hAnsi="Times New Roman"/>
                <w:bCs/>
                <w:lang w:eastAsia="ru-RU"/>
              </w:rPr>
              <w:t>к/с: 30101810900000000880</w:t>
            </w:r>
          </w:p>
          <w:p w:rsidR="00B254E2" w:rsidRPr="00B254E2" w:rsidRDefault="00B254E2" w:rsidP="00B254E2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254E2">
              <w:rPr>
                <w:rFonts w:ascii="Times New Roman" w:eastAsia="Times New Roman" w:hAnsi="Times New Roman"/>
                <w:bCs/>
                <w:lang w:eastAsia="ru-RU"/>
              </w:rPr>
              <w:t>БИК: 044525880</w:t>
            </w:r>
          </w:p>
          <w:p w:rsidR="00B254E2" w:rsidRPr="00B254E2" w:rsidRDefault="00B254E2" w:rsidP="00B254E2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254E2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Реквизиты </w:t>
            </w:r>
            <w:proofErr w:type="spellStart"/>
            <w:r w:rsidRPr="00B254E2">
              <w:rPr>
                <w:rFonts w:ascii="Times New Roman" w:eastAsia="Times New Roman" w:hAnsi="Times New Roman"/>
                <w:b/>
                <w:bCs/>
                <w:lang w:eastAsia="ru-RU"/>
              </w:rPr>
              <w:t>Нижневартовского</w:t>
            </w:r>
            <w:proofErr w:type="spellEnd"/>
            <w:r w:rsidRPr="00B254E2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филиала: </w:t>
            </w:r>
          </w:p>
          <w:p w:rsidR="00B254E2" w:rsidRPr="00B254E2" w:rsidRDefault="00B254E2" w:rsidP="00B254E2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254E2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Место нахождения: </w:t>
            </w:r>
          </w:p>
          <w:p w:rsidR="00B254E2" w:rsidRPr="00B254E2" w:rsidRDefault="00B254E2" w:rsidP="00B254E2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B254E2">
              <w:rPr>
                <w:rFonts w:ascii="Times New Roman" w:eastAsia="Times New Roman" w:hAnsi="Times New Roman"/>
                <w:bCs/>
                <w:lang w:eastAsia="ru-RU"/>
              </w:rPr>
              <w:t xml:space="preserve">628606, Ханты-Мансийский автономный </w:t>
            </w:r>
          </w:p>
          <w:p w:rsidR="00B254E2" w:rsidRPr="00B254E2" w:rsidRDefault="00B254E2" w:rsidP="00B254E2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B254E2">
              <w:rPr>
                <w:rFonts w:ascii="Times New Roman" w:eastAsia="Times New Roman" w:hAnsi="Times New Roman"/>
                <w:bCs/>
                <w:lang w:eastAsia="ru-RU"/>
              </w:rPr>
              <w:t xml:space="preserve">округ – Югра, г. Нижневартовск, </w:t>
            </w:r>
          </w:p>
          <w:p w:rsidR="00B254E2" w:rsidRPr="00B254E2" w:rsidRDefault="00B254E2" w:rsidP="00B254E2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B254E2">
              <w:rPr>
                <w:rFonts w:ascii="Times New Roman" w:eastAsia="Times New Roman" w:hAnsi="Times New Roman"/>
                <w:bCs/>
                <w:lang w:eastAsia="ru-RU"/>
              </w:rPr>
              <w:t xml:space="preserve">ул. 60 лет Октября, д. 20а, </w:t>
            </w:r>
          </w:p>
          <w:p w:rsidR="00B254E2" w:rsidRPr="00B254E2" w:rsidRDefault="00B254E2" w:rsidP="00B254E2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B254E2">
              <w:rPr>
                <w:rFonts w:ascii="Times New Roman" w:eastAsia="Times New Roman" w:hAnsi="Times New Roman"/>
                <w:bCs/>
                <w:lang w:eastAsia="ru-RU"/>
              </w:rPr>
              <w:t>КПП филиала: 860343001</w:t>
            </w:r>
          </w:p>
          <w:p w:rsidR="00B254E2" w:rsidRPr="00B254E2" w:rsidRDefault="00B254E2" w:rsidP="00B254E2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B254E2">
              <w:rPr>
                <w:rFonts w:ascii="Times New Roman" w:eastAsia="Times New Roman" w:hAnsi="Times New Roman"/>
                <w:bCs/>
                <w:lang w:eastAsia="ru-RU"/>
              </w:rPr>
              <w:t>Телефон: (3466) 310-205 доб. 1484</w:t>
            </w:r>
          </w:p>
          <w:p w:rsidR="00B254E2" w:rsidRPr="00B254E2" w:rsidRDefault="00B254E2" w:rsidP="00B254E2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254E2">
              <w:rPr>
                <w:rFonts w:ascii="Times New Roman" w:eastAsia="Times New Roman" w:hAnsi="Times New Roman"/>
                <w:bCs/>
                <w:lang w:eastAsia="ru-RU"/>
              </w:rPr>
              <w:t>E-</w:t>
            </w:r>
            <w:proofErr w:type="spellStart"/>
            <w:r w:rsidRPr="00B254E2">
              <w:rPr>
                <w:rFonts w:ascii="Times New Roman" w:eastAsia="Times New Roman" w:hAnsi="Times New Roman"/>
                <w:bCs/>
                <w:lang w:eastAsia="ru-RU"/>
              </w:rPr>
              <w:t>mail</w:t>
            </w:r>
            <w:proofErr w:type="spellEnd"/>
            <w:r w:rsidRPr="00B254E2">
              <w:rPr>
                <w:rFonts w:ascii="Times New Roman" w:eastAsia="Times New Roman" w:hAnsi="Times New Roman"/>
                <w:bCs/>
                <w:lang w:eastAsia="ru-RU"/>
              </w:rPr>
              <w:t xml:space="preserve">: </w:t>
            </w:r>
            <w:proofErr w:type="spellStart"/>
            <w:r w:rsidRPr="00B254E2">
              <w:rPr>
                <w:rFonts w:ascii="Times New Roman" w:eastAsia="Times New Roman" w:hAnsi="Times New Roman"/>
                <w:bCs/>
                <w:lang w:eastAsia="ru-RU"/>
              </w:rPr>
              <w:t>priemnaya-nvf</w:t>
            </w:r>
            <w:proofErr w:type="spellEnd"/>
            <w:r w:rsidRPr="00B254E2">
              <w:rPr>
                <w:rFonts w:ascii="Times New Roman" w:eastAsia="Times New Roman" w:hAnsi="Times New Roman"/>
                <w:bCs/>
                <w:lang w:eastAsia="ru-RU"/>
              </w:rPr>
              <w:t>@</w:t>
            </w:r>
            <w:proofErr w:type="spellStart"/>
            <w:r w:rsidRPr="00B254E2">
              <w:rPr>
                <w:rFonts w:ascii="Times New Roman" w:eastAsia="Times New Roman" w:hAnsi="Times New Roman"/>
                <w:bCs/>
                <w:lang w:val="en-US" w:eastAsia="ru-RU"/>
              </w:rPr>
              <w:t>rn</w:t>
            </w:r>
            <w:proofErr w:type="spellEnd"/>
            <w:r w:rsidRPr="00B254E2">
              <w:rPr>
                <w:rFonts w:ascii="Times New Roman" w:eastAsia="Times New Roman" w:hAnsi="Times New Roman"/>
                <w:bCs/>
                <w:lang w:eastAsia="ru-RU"/>
              </w:rPr>
              <w:t>-</w:t>
            </w:r>
            <w:proofErr w:type="spellStart"/>
            <w:r w:rsidRPr="00B254E2">
              <w:rPr>
                <w:rFonts w:ascii="Times New Roman" w:eastAsia="Times New Roman" w:hAnsi="Times New Roman"/>
                <w:bCs/>
                <w:lang w:val="en-US" w:eastAsia="ru-RU"/>
              </w:rPr>
              <w:t>burenie</w:t>
            </w:r>
            <w:proofErr w:type="spellEnd"/>
            <w:r w:rsidRPr="00B254E2">
              <w:rPr>
                <w:rFonts w:ascii="Times New Roman" w:eastAsia="Times New Roman" w:hAnsi="Times New Roman"/>
                <w:bCs/>
                <w:lang w:eastAsia="ru-RU"/>
              </w:rPr>
              <w:t xml:space="preserve">.rosneft.ru </w:t>
            </w:r>
            <w:r w:rsidRPr="00B254E2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  </w:t>
            </w:r>
          </w:p>
          <w:p w:rsidR="00B254E2" w:rsidRPr="00B254E2" w:rsidRDefault="00B254E2" w:rsidP="00B254E2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254E2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Адрес для отправки корреспонденции: </w:t>
            </w:r>
          </w:p>
          <w:p w:rsidR="00B254E2" w:rsidRPr="00B254E2" w:rsidRDefault="00B254E2" w:rsidP="00B254E2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254E2">
              <w:rPr>
                <w:rFonts w:ascii="Times New Roman" w:eastAsia="Times New Roman" w:hAnsi="Times New Roman"/>
                <w:bCs/>
                <w:lang w:eastAsia="ru-RU"/>
              </w:rPr>
              <w:t xml:space="preserve">628606, Ханты-Мансийский автономный округ-Югра, г. Нижневартовск, ул. 60 лет Октября, д. 20а   </w:t>
            </w:r>
          </w:p>
          <w:p w:rsidR="00B254E2" w:rsidRPr="00B254E2" w:rsidRDefault="00B254E2" w:rsidP="00B254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B254E2" w:rsidRPr="00B254E2" w:rsidRDefault="00B254E2" w:rsidP="00B254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B254E2" w:rsidRPr="00B254E2" w:rsidRDefault="00B254E2" w:rsidP="00B254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B254E2" w:rsidRPr="00B254E2" w:rsidRDefault="00B254E2" w:rsidP="00B254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254E2">
              <w:rPr>
                <w:rFonts w:ascii="Times New Roman" w:eastAsia="Times New Roman" w:hAnsi="Times New Roman"/>
                <w:b/>
                <w:bCs/>
                <w:lang w:eastAsia="ru-RU"/>
              </w:rPr>
              <w:t>От имени Продавца:</w:t>
            </w:r>
          </w:p>
          <w:p w:rsidR="00B254E2" w:rsidRPr="00B254E2" w:rsidRDefault="00B254E2" w:rsidP="00B254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254E2">
              <w:rPr>
                <w:rFonts w:ascii="Times New Roman" w:eastAsia="Times New Roman" w:hAnsi="Times New Roman"/>
                <w:b/>
                <w:bCs/>
                <w:lang w:eastAsia="ru-RU"/>
              </w:rPr>
              <w:t>Первый заместитель</w:t>
            </w:r>
          </w:p>
          <w:p w:rsidR="00B254E2" w:rsidRPr="00B254E2" w:rsidRDefault="00B254E2" w:rsidP="00B254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254E2">
              <w:rPr>
                <w:rFonts w:ascii="Times New Roman" w:eastAsia="Times New Roman" w:hAnsi="Times New Roman"/>
                <w:b/>
                <w:bCs/>
                <w:lang w:eastAsia="ru-RU"/>
              </w:rPr>
              <w:t>директора – технический</w:t>
            </w:r>
          </w:p>
          <w:p w:rsidR="00B254E2" w:rsidRPr="00B254E2" w:rsidRDefault="00B254E2" w:rsidP="00B254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254E2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директор </w:t>
            </w:r>
            <w:proofErr w:type="spellStart"/>
            <w:r w:rsidRPr="00B254E2">
              <w:rPr>
                <w:rFonts w:ascii="Times New Roman" w:eastAsia="Times New Roman" w:hAnsi="Times New Roman"/>
                <w:b/>
                <w:bCs/>
                <w:lang w:eastAsia="ru-RU"/>
              </w:rPr>
              <w:t>Нижневартовского</w:t>
            </w:r>
            <w:proofErr w:type="spellEnd"/>
            <w:r w:rsidRPr="00B254E2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филиала</w:t>
            </w:r>
          </w:p>
          <w:p w:rsidR="00B254E2" w:rsidRPr="00B254E2" w:rsidRDefault="00B254E2" w:rsidP="00B254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254E2">
              <w:rPr>
                <w:rFonts w:ascii="Times New Roman" w:eastAsia="Times New Roman" w:hAnsi="Times New Roman"/>
                <w:b/>
                <w:bCs/>
                <w:lang w:eastAsia="ru-RU"/>
              </w:rPr>
              <w:t>ООО «РН-Бурение»</w:t>
            </w:r>
          </w:p>
          <w:p w:rsidR="00B254E2" w:rsidRPr="00B254E2" w:rsidRDefault="00B254E2" w:rsidP="00B254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B254E2" w:rsidRPr="00B254E2" w:rsidRDefault="00B254E2" w:rsidP="00B254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254E2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______________________ /А.Н. </w:t>
            </w:r>
            <w:proofErr w:type="spellStart"/>
            <w:r w:rsidRPr="00B254E2">
              <w:rPr>
                <w:rFonts w:ascii="Times New Roman" w:eastAsia="Times New Roman" w:hAnsi="Times New Roman"/>
                <w:b/>
                <w:bCs/>
                <w:lang w:eastAsia="ru-RU"/>
              </w:rPr>
              <w:t>Петранцов</w:t>
            </w:r>
            <w:proofErr w:type="spellEnd"/>
            <w:r w:rsidRPr="00B254E2">
              <w:rPr>
                <w:rFonts w:ascii="Times New Roman" w:eastAsia="Times New Roman" w:hAnsi="Times New Roman"/>
                <w:b/>
                <w:bCs/>
                <w:lang w:eastAsia="ru-RU"/>
              </w:rPr>
              <w:t>/</w:t>
            </w:r>
          </w:p>
          <w:p w:rsidR="00B254E2" w:rsidRPr="00B254E2" w:rsidRDefault="00B254E2" w:rsidP="00B254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B254E2" w:rsidRPr="00B254E2" w:rsidRDefault="00B254E2" w:rsidP="00B254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07" w:type="dxa"/>
          </w:tcPr>
          <w:p w:rsidR="00B254E2" w:rsidRPr="00B254E2" w:rsidRDefault="00B254E2" w:rsidP="00B254E2">
            <w:pPr>
              <w:spacing w:after="0" w:line="240" w:lineRule="auto"/>
              <w:ind w:right="48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B254E2">
              <w:rPr>
                <w:rFonts w:ascii="Times New Roman" w:eastAsia="Times New Roman" w:hAnsi="Times New Roman"/>
                <w:b/>
                <w:lang w:eastAsia="ru-RU"/>
              </w:rPr>
              <w:t xml:space="preserve">Юридический адрес: </w:t>
            </w:r>
          </w:p>
          <w:p w:rsidR="00B254E2" w:rsidRPr="00B254E2" w:rsidRDefault="00B254E2" w:rsidP="00B254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B254E2" w:rsidRPr="00B254E2" w:rsidRDefault="00B254E2" w:rsidP="00B254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254E2">
              <w:rPr>
                <w:rFonts w:ascii="Times New Roman" w:eastAsia="Times New Roman" w:hAnsi="Times New Roman"/>
                <w:lang w:eastAsia="ru-RU"/>
              </w:rPr>
              <w:t xml:space="preserve">ИНН/КПП </w:t>
            </w:r>
          </w:p>
          <w:p w:rsidR="00B254E2" w:rsidRPr="00B254E2" w:rsidRDefault="00B254E2" w:rsidP="00B254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254E2">
              <w:rPr>
                <w:rFonts w:ascii="Times New Roman" w:eastAsia="Times New Roman" w:hAnsi="Times New Roman"/>
                <w:lang w:eastAsia="ru-RU"/>
              </w:rPr>
              <w:t xml:space="preserve">ОГРН </w:t>
            </w:r>
          </w:p>
          <w:p w:rsidR="00B254E2" w:rsidRPr="00B254E2" w:rsidRDefault="00B254E2" w:rsidP="00B254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254E2">
              <w:rPr>
                <w:rFonts w:ascii="Times New Roman" w:eastAsia="Times New Roman" w:hAnsi="Times New Roman"/>
                <w:lang w:eastAsia="ru-RU"/>
              </w:rPr>
              <w:t xml:space="preserve">р/с </w:t>
            </w:r>
          </w:p>
          <w:p w:rsidR="00B254E2" w:rsidRPr="00B254E2" w:rsidRDefault="00B254E2" w:rsidP="00B254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B254E2" w:rsidRPr="00B254E2" w:rsidRDefault="00B254E2" w:rsidP="00B254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254E2">
              <w:rPr>
                <w:rFonts w:ascii="Times New Roman" w:eastAsia="Times New Roman" w:hAnsi="Times New Roman"/>
                <w:lang w:eastAsia="ru-RU"/>
              </w:rPr>
              <w:t>к/с</w:t>
            </w:r>
          </w:p>
          <w:p w:rsidR="00B254E2" w:rsidRPr="00B254E2" w:rsidRDefault="00B254E2" w:rsidP="00B254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254E2">
              <w:rPr>
                <w:rFonts w:ascii="Times New Roman" w:eastAsia="Times New Roman" w:hAnsi="Times New Roman"/>
                <w:lang w:eastAsia="ru-RU"/>
              </w:rPr>
              <w:t xml:space="preserve">БИК </w:t>
            </w:r>
          </w:p>
          <w:p w:rsidR="00B254E2" w:rsidRPr="00B254E2" w:rsidRDefault="00B254E2" w:rsidP="00B254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254E2">
              <w:rPr>
                <w:rFonts w:ascii="Times New Roman" w:eastAsia="Times New Roman" w:hAnsi="Times New Roman"/>
                <w:lang w:eastAsia="ru-RU"/>
              </w:rPr>
              <w:t xml:space="preserve">Телефон/Факс: </w:t>
            </w:r>
          </w:p>
          <w:p w:rsidR="00B254E2" w:rsidRPr="00B254E2" w:rsidRDefault="00B254E2" w:rsidP="00B254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254E2">
              <w:rPr>
                <w:rFonts w:ascii="Times New Roman" w:eastAsia="Times New Roman" w:hAnsi="Times New Roman"/>
                <w:lang w:val="en-US" w:eastAsia="ru-RU"/>
              </w:rPr>
              <w:t>E</w:t>
            </w:r>
            <w:r w:rsidRPr="00B254E2">
              <w:rPr>
                <w:rFonts w:ascii="Times New Roman" w:eastAsia="Times New Roman" w:hAnsi="Times New Roman"/>
                <w:lang w:eastAsia="ru-RU"/>
              </w:rPr>
              <w:t>-</w:t>
            </w:r>
            <w:r w:rsidRPr="00B254E2">
              <w:rPr>
                <w:rFonts w:ascii="Times New Roman" w:eastAsia="Times New Roman" w:hAnsi="Times New Roman"/>
                <w:lang w:val="en-US" w:eastAsia="ru-RU"/>
              </w:rPr>
              <w:t>mail</w:t>
            </w:r>
            <w:r w:rsidRPr="00B254E2">
              <w:rPr>
                <w:rFonts w:ascii="Times New Roman" w:eastAsia="Times New Roman" w:hAnsi="Times New Roman"/>
                <w:lang w:eastAsia="ru-RU"/>
              </w:rPr>
              <w:t xml:space="preserve">: </w:t>
            </w:r>
          </w:p>
          <w:p w:rsidR="00B254E2" w:rsidRPr="00B254E2" w:rsidRDefault="00B254E2" w:rsidP="00B254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254E2">
              <w:rPr>
                <w:rFonts w:ascii="Times New Roman" w:eastAsia="Times New Roman" w:hAnsi="Times New Roman"/>
                <w:b/>
                <w:bCs/>
                <w:lang w:eastAsia="ru-RU"/>
              </w:rPr>
              <w:t>Фактический адрес:</w:t>
            </w:r>
          </w:p>
          <w:p w:rsidR="00B254E2" w:rsidRPr="00B254E2" w:rsidRDefault="00B254E2" w:rsidP="00B254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B254E2" w:rsidRPr="00B254E2" w:rsidRDefault="00B254E2" w:rsidP="00B254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254E2">
              <w:rPr>
                <w:rFonts w:ascii="Times New Roman" w:eastAsia="Times New Roman" w:hAnsi="Times New Roman"/>
                <w:b/>
                <w:bCs/>
                <w:lang w:eastAsia="ru-RU"/>
              </w:rPr>
              <w:t>Адрес для отправки корреспонденции:</w:t>
            </w:r>
          </w:p>
          <w:p w:rsidR="00B254E2" w:rsidRPr="00B254E2" w:rsidRDefault="00B254E2" w:rsidP="00B254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B254E2" w:rsidRPr="00B254E2" w:rsidRDefault="00B254E2" w:rsidP="00B254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B254E2" w:rsidRPr="00B254E2" w:rsidRDefault="00B254E2" w:rsidP="00B254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B254E2" w:rsidRPr="00B254E2" w:rsidRDefault="00B254E2" w:rsidP="00B254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B254E2" w:rsidRPr="00B254E2" w:rsidRDefault="00B254E2" w:rsidP="00B254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B254E2" w:rsidRPr="00B254E2" w:rsidRDefault="00B254E2" w:rsidP="00B254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B254E2" w:rsidRPr="00B254E2" w:rsidRDefault="00B254E2" w:rsidP="00B254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B254E2" w:rsidRPr="00B254E2" w:rsidRDefault="00B254E2" w:rsidP="00B254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B254E2" w:rsidRPr="00B254E2" w:rsidRDefault="00B254E2" w:rsidP="00B254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B254E2" w:rsidRPr="00B254E2" w:rsidRDefault="00B254E2" w:rsidP="00B254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B254E2" w:rsidRPr="00B254E2" w:rsidRDefault="00B254E2" w:rsidP="00B254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0E12A8" w:rsidRDefault="000E12A8" w:rsidP="00B254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B254E2" w:rsidRPr="00B254E2" w:rsidRDefault="00B254E2" w:rsidP="00B254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bookmarkStart w:id="16" w:name="_GoBack"/>
            <w:bookmarkEnd w:id="16"/>
            <w:r w:rsidRPr="00B254E2">
              <w:rPr>
                <w:rFonts w:ascii="Times New Roman" w:eastAsia="Times New Roman" w:hAnsi="Times New Roman"/>
                <w:b/>
                <w:bCs/>
                <w:lang w:eastAsia="ru-RU"/>
              </w:rPr>
              <w:t>От имени Покупателя:</w:t>
            </w:r>
          </w:p>
          <w:p w:rsidR="00B254E2" w:rsidRPr="00B254E2" w:rsidRDefault="00B254E2" w:rsidP="00B254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B254E2" w:rsidRPr="00B254E2" w:rsidRDefault="00B254E2" w:rsidP="00B254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B254E2" w:rsidRPr="00B254E2" w:rsidRDefault="00B254E2" w:rsidP="00B254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B254E2" w:rsidRPr="00B254E2" w:rsidRDefault="00B254E2" w:rsidP="00B254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B254E2" w:rsidRPr="00B254E2" w:rsidRDefault="00B254E2" w:rsidP="00B254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B254E2" w:rsidRPr="00B254E2" w:rsidRDefault="00B254E2" w:rsidP="00B254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254E2">
              <w:rPr>
                <w:rFonts w:ascii="Times New Roman" w:eastAsia="Times New Roman" w:hAnsi="Times New Roman"/>
                <w:b/>
                <w:bCs/>
                <w:lang w:eastAsia="ru-RU"/>
              </w:rPr>
              <w:t>____________________/</w:t>
            </w:r>
            <w:r w:rsidRPr="00B254E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B254E2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                 /              </w:t>
            </w:r>
          </w:p>
        </w:tc>
      </w:tr>
    </w:tbl>
    <w:p w:rsidR="00C0430C" w:rsidRPr="00C0430C" w:rsidRDefault="00C0430C" w:rsidP="00C0430C">
      <w:pPr>
        <w:pStyle w:val="a3"/>
        <w:rPr>
          <w:b/>
          <w:bCs/>
        </w:rPr>
      </w:pPr>
    </w:p>
    <w:sectPr w:rsidR="00C0430C" w:rsidRPr="00C0430C" w:rsidSect="00FC6A8F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17F5" w:rsidRDefault="008817F5" w:rsidP="002B5D5A">
      <w:pPr>
        <w:spacing w:after="0" w:line="240" w:lineRule="auto"/>
      </w:pPr>
      <w:r>
        <w:separator/>
      </w:r>
    </w:p>
  </w:endnote>
  <w:endnote w:type="continuationSeparator" w:id="0">
    <w:p w:rsidR="008817F5" w:rsidRDefault="008817F5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541A" w:rsidRDefault="00CC541A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0E12A8" w:rsidRPr="000E12A8">
      <w:rPr>
        <w:rFonts w:asciiTheme="majorHAnsi" w:eastAsiaTheme="majorEastAsia" w:hAnsiTheme="majorHAnsi" w:cstheme="majorBidi"/>
        <w:noProof/>
      </w:rPr>
      <w:t>17</w:t>
    </w:r>
    <w:r>
      <w:rPr>
        <w:rFonts w:asciiTheme="majorHAnsi" w:eastAsiaTheme="majorEastAsia" w:hAnsiTheme="majorHAnsi" w:cstheme="majorBidi"/>
      </w:rPr>
      <w:fldChar w:fldCharType="end"/>
    </w:r>
  </w:p>
  <w:p w:rsidR="00CC541A" w:rsidRDefault="00CC541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17F5" w:rsidRDefault="008817F5" w:rsidP="002B5D5A">
      <w:pPr>
        <w:spacing w:after="0" w:line="240" w:lineRule="auto"/>
      </w:pPr>
      <w:r>
        <w:separator/>
      </w:r>
    </w:p>
  </w:footnote>
  <w:footnote w:type="continuationSeparator" w:id="0">
    <w:p w:rsidR="008817F5" w:rsidRDefault="008817F5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7"/>
  </w:num>
  <w:num w:numId="5">
    <w:abstractNumId w:val="14"/>
  </w:num>
  <w:num w:numId="6">
    <w:abstractNumId w:val="9"/>
  </w:num>
  <w:num w:numId="7">
    <w:abstractNumId w:val="29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6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3"/>
  </w:num>
  <w:num w:numId="23">
    <w:abstractNumId w:val="31"/>
  </w:num>
  <w:num w:numId="24">
    <w:abstractNumId w:val="30"/>
  </w:num>
  <w:num w:numId="25">
    <w:abstractNumId w:val="18"/>
  </w:num>
  <w:num w:numId="26">
    <w:abstractNumId w:val="32"/>
  </w:num>
  <w:num w:numId="27">
    <w:abstractNumId w:val="1"/>
  </w:num>
  <w:num w:numId="28">
    <w:abstractNumId w:val="25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1071B"/>
    <w:rsid w:val="0002259D"/>
    <w:rsid w:val="00023B2A"/>
    <w:rsid w:val="0002790E"/>
    <w:rsid w:val="00032429"/>
    <w:rsid w:val="00041FE4"/>
    <w:rsid w:val="000423F5"/>
    <w:rsid w:val="00067DB3"/>
    <w:rsid w:val="00081F14"/>
    <w:rsid w:val="000A2014"/>
    <w:rsid w:val="000A4FF1"/>
    <w:rsid w:val="000C2A3C"/>
    <w:rsid w:val="000E12A8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515F7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30BA0"/>
    <w:rsid w:val="00255D79"/>
    <w:rsid w:val="0026640B"/>
    <w:rsid w:val="002B3A7A"/>
    <w:rsid w:val="002B5D5A"/>
    <w:rsid w:val="002D3097"/>
    <w:rsid w:val="002E15A1"/>
    <w:rsid w:val="002E6065"/>
    <w:rsid w:val="002E6D4E"/>
    <w:rsid w:val="002F5545"/>
    <w:rsid w:val="002F6D44"/>
    <w:rsid w:val="0030432B"/>
    <w:rsid w:val="003059BF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4550"/>
    <w:rsid w:val="003D0D4C"/>
    <w:rsid w:val="003E3E13"/>
    <w:rsid w:val="003E59DF"/>
    <w:rsid w:val="00404A0D"/>
    <w:rsid w:val="00407139"/>
    <w:rsid w:val="00426817"/>
    <w:rsid w:val="00427C87"/>
    <w:rsid w:val="00432008"/>
    <w:rsid w:val="004351FD"/>
    <w:rsid w:val="00445732"/>
    <w:rsid w:val="00471691"/>
    <w:rsid w:val="004813E7"/>
    <w:rsid w:val="004C3A1D"/>
    <w:rsid w:val="004D3A37"/>
    <w:rsid w:val="004F3304"/>
    <w:rsid w:val="005062BF"/>
    <w:rsid w:val="0052717C"/>
    <w:rsid w:val="005458F7"/>
    <w:rsid w:val="00546F1B"/>
    <w:rsid w:val="00550437"/>
    <w:rsid w:val="00567513"/>
    <w:rsid w:val="005747FC"/>
    <w:rsid w:val="005A2E83"/>
    <w:rsid w:val="005A3409"/>
    <w:rsid w:val="005A6A5B"/>
    <w:rsid w:val="005B6C36"/>
    <w:rsid w:val="005C6989"/>
    <w:rsid w:val="005D1E56"/>
    <w:rsid w:val="005E082C"/>
    <w:rsid w:val="005E75BB"/>
    <w:rsid w:val="006112C5"/>
    <w:rsid w:val="00623FF7"/>
    <w:rsid w:val="00624BAD"/>
    <w:rsid w:val="00624E97"/>
    <w:rsid w:val="00644B08"/>
    <w:rsid w:val="0066624E"/>
    <w:rsid w:val="006701B5"/>
    <w:rsid w:val="00690406"/>
    <w:rsid w:val="006B0214"/>
    <w:rsid w:val="006D0CC9"/>
    <w:rsid w:val="006D5DE6"/>
    <w:rsid w:val="006E5EF8"/>
    <w:rsid w:val="00730378"/>
    <w:rsid w:val="00761D3C"/>
    <w:rsid w:val="00792EC6"/>
    <w:rsid w:val="0079336D"/>
    <w:rsid w:val="007C7ADF"/>
    <w:rsid w:val="007C7F55"/>
    <w:rsid w:val="007D4FB7"/>
    <w:rsid w:val="007E7C47"/>
    <w:rsid w:val="0080538E"/>
    <w:rsid w:val="00820431"/>
    <w:rsid w:val="008245DC"/>
    <w:rsid w:val="00837853"/>
    <w:rsid w:val="008409C3"/>
    <w:rsid w:val="008432A8"/>
    <w:rsid w:val="00847749"/>
    <w:rsid w:val="00857FE6"/>
    <w:rsid w:val="00871C13"/>
    <w:rsid w:val="00880B21"/>
    <w:rsid w:val="00881204"/>
    <w:rsid w:val="008817F5"/>
    <w:rsid w:val="00892394"/>
    <w:rsid w:val="008948A2"/>
    <w:rsid w:val="008A066B"/>
    <w:rsid w:val="008A77BD"/>
    <w:rsid w:val="008B2D46"/>
    <w:rsid w:val="008E253D"/>
    <w:rsid w:val="00904088"/>
    <w:rsid w:val="00914D31"/>
    <w:rsid w:val="00914ED9"/>
    <w:rsid w:val="0092126B"/>
    <w:rsid w:val="0092177D"/>
    <w:rsid w:val="009253A9"/>
    <w:rsid w:val="00932CBE"/>
    <w:rsid w:val="009345D0"/>
    <w:rsid w:val="00947B78"/>
    <w:rsid w:val="00955896"/>
    <w:rsid w:val="00974BFD"/>
    <w:rsid w:val="00986406"/>
    <w:rsid w:val="009A28EE"/>
    <w:rsid w:val="009A769D"/>
    <w:rsid w:val="009B001E"/>
    <w:rsid w:val="009B156A"/>
    <w:rsid w:val="009B161C"/>
    <w:rsid w:val="009E1550"/>
    <w:rsid w:val="009E5B4D"/>
    <w:rsid w:val="00A33833"/>
    <w:rsid w:val="00A44E0C"/>
    <w:rsid w:val="00A47012"/>
    <w:rsid w:val="00A56EE4"/>
    <w:rsid w:val="00A64F33"/>
    <w:rsid w:val="00A718F1"/>
    <w:rsid w:val="00A810FD"/>
    <w:rsid w:val="00A87926"/>
    <w:rsid w:val="00A913EE"/>
    <w:rsid w:val="00AA5ED9"/>
    <w:rsid w:val="00AB2734"/>
    <w:rsid w:val="00AC7F34"/>
    <w:rsid w:val="00AE295B"/>
    <w:rsid w:val="00AE42F8"/>
    <w:rsid w:val="00AE4E73"/>
    <w:rsid w:val="00AE7BDC"/>
    <w:rsid w:val="00AF7D2A"/>
    <w:rsid w:val="00B01F56"/>
    <w:rsid w:val="00B20707"/>
    <w:rsid w:val="00B254E2"/>
    <w:rsid w:val="00B3364C"/>
    <w:rsid w:val="00B56B4C"/>
    <w:rsid w:val="00B74FD3"/>
    <w:rsid w:val="00B91343"/>
    <w:rsid w:val="00BA3157"/>
    <w:rsid w:val="00BD5876"/>
    <w:rsid w:val="00BE306D"/>
    <w:rsid w:val="00BF2503"/>
    <w:rsid w:val="00BF31DB"/>
    <w:rsid w:val="00C0430C"/>
    <w:rsid w:val="00C1120F"/>
    <w:rsid w:val="00C11DBD"/>
    <w:rsid w:val="00C12C71"/>
    <w:rsid w:val="00C16305"/>
    <w:rsid w:val="00C246C2"/>
    <w:rsid w:val="00C43508"/>
    <w:rsid w:val="00C70914"/>
    <w:rsid w:val="00C77B9D"/>
    <w:rsid w:val="00CA4C3E"/>
    <w:rsid w:val="00CB20FC"/>
    <w:rsid w:val="00CC541A"/>
    <w:rsid w:val="00CE023E"/>
    <w:rsid w:val="00CE1FEB"/>
    <w:rsid w:val="00D52B68"/>
    <w:rsid w:val="00D73FDE"/>
    <w:rsid w:val="00DA18F5"/>
    <w:rsid w:val="00DA2DB3"/>
    <w:rsid w:val="00DA31F7"/>
    <w:rsid w:val="00DA79F8"/>
    <w:rsid w:val="00DD2106"/>
    <w:rsid w:val="00DD62D9"/>
    <w:rsid w:val="00DE237C"/>
    <w:rsid w:val="00E023BD"/>
    <w:rsid w:val="00E1052B"/>
    <w:rsid w:val="00E21545"/>
    <w:rsid w:val="00E37405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F0162F"/>
    <w:rsid w:val="00F0587D"/>
    <w:rsid w:val="00F12DD6"/>
    <w:rsid w:val="00F24403"/>
    <w:rsid w:val="00F527AD"/>
    <w:rsid w:val="00F63AAA"/>
    <w:rsid w:val="00F71729"/>
    <w:rsid w:val="00FA01F7"/>
    <w:rsid w:val="00FB5F85"/>
    <w:rsid w:val="00FC68DF"/>
    <w:rsid w:val="00FC6A8F"/>
    <w:rsid w:val="00FF2BBE"/>
    <w:rsid w:val="00FF5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C301803"/>
  <w15:docId w15:val="{D71A2CE7-0117-4820-83F9-498330342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BD1D39-B806-4BDC-8ECB-24C9370AE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17</Pages>
  <Words>7869</Words>
  <Characters>44857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52621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Севостьянова Дарья Дмитриевна</cp:lastModifiedBy>
  <cp:revision>17</cp:revision>
  <dcterms:created xsi:type="dcterms:W3CDTF">2021-03-09T10:59:00Z</dcterms:created>
  <dcterms:modified xsi:type="dcterms:W3CDTF">2022-04-06T04:55:00Z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